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C07F8" w14:textId="4100F577"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F72CAD">
        <w:rPr>
          <w:rFonts w:eastAsia="DengXian"/>
          <w:b/>
          <w:noProof/>
          <w:sz w:val="24"/>
          <w:lang w:eastAsia="en-US"/>
        </w:rPr>
        <w:t xml:space="preserve">2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BA0E40" w:rsidRPr="00BA0E40">
        <w:t xml:space="preserve"> </w:t>
      </w:r>
      <w:r w:rsidR="00F72CAD" w:rsidRPr="00F72CAD">
        <w:rPr>
          <w:rFonts w:eastAsia="DengXian"/>
          <w:b/>
          <w:noProof/>
          <w:sz w:val="24"/>
          <w:lang w:eastAsia="en-US"/>
        </w:rPr>
        <w:t>2306347</w:t>
      </w:r>
    </w:p>
    <w:p w14:paraId="2FCA7E13" w14:textId="73E25491" w:rsidR="005F0FEF" w:rsidRDefault="00F72CAD">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Incheon</w:t>
      </w:r>
      <w:r w:rsidR="00014ADD" w:rsidRPr="00014ADD">
        <w:rPr>
          <w:b/>
          <w:noProof/>
          <w:sz w:val="24"/>
          <w:szCs w:val="24"/>
        </w:rPr>
        <w:t xml:space="preserve">, </w:t>
      </w:r>
      <w:r>
        <w:rPr>
          <w:b/>
          <w:noProof/>
          <w:sz w:val="24"/>
          <w:szCs w:val="24"/>
        </w:rPr>
        <w:t>Korea, 22</w:t>
      </w:r>
      <w:r w:rsidR="00046191">
        <w:rPr>
          <w:b/>
          <w:noProof/>
          <w:sz w:val="24"/>
          <w:szCs w:val="24"/>
        </w:rPr>
        <w:t xml:space="preserve">th </w:t>
      </w:r>
      <w:r w:rsidR="009A0A22">
        <w:rPr>
          <w:b/>
          <w:noProof/>
          <w:sz w:val="24"/>
          <w:szCs w:val="24"/>
        </w:rPr>
        <w:t>–</w:t>
      </w:r>
      <w:r w:rsidR="00046191">
        <w:rPr>
          <w:b/>
          <w:noProof/>
          <w:sz w:val="24"/>
          <w:szCs w:val="24"/>
        </w:rPr>
        <w:t xml:space="preserve"> 26th</w:t>
      </w:r>
      <w:r w:rsidR="009A0A22">
        <w:rPr>
          <w:rFonts w:eastAsia="DengXian"/>
          <w:b/>
          <w:noProof/>
          <w:sz w:val="24"/>
          <w:lang w:eastAsia="en-US"/>
        </w:rPr>
        <w:t xml:space="preserve"> </w:t>
      </w:r>
      <w:r>
        <w:rPr>
          <w:b/>
          <w:noProof/>
          <w:sz w:val="24"/>
          <w:szCs w:val="24"/>
        </w:rPr>
        <w:t>May</w:t>
      </w:r>
      <w:r w:rsidR="009A0A22">
        <w:rPr>
          <w:rFonts w:eastAsia="DengXian"/>
          <w:b/>
          <w:noProof/>
          <w:sz w:val="24"/>
          <w:lang w:eastAsia="en-US"/>
        </w:rPr>
        <w:t>,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4A71C036"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13732C">
        <w:rPr>
          <w:rFonts w:ascii="Times New Roman" w:hAnsi="Times New Roman"/>
          <w:noProof/>
          <w:sz w:val="28"/>
          <w:szCs w:val="28"/>
          <w:lang w:val="en-US" w:eastAsia="ko-KR"/>
        </w:rPr>
        <w:t>.</w:t>
      </w:r>
      <w:r w:rsidR="00DF1B24">
        <w:rPr>
          <w:rFonts w:ascii="Times New Roman" w:hAnsi="Times New Roman"/>
          <w:noProof/>
          <w:sz w:val="28"/>
          <w:szCs w:val="28"/>
          <w:lang w:val="en-US" w:eastAsia="ko-KR"/>
        </w:rPr>
        <w:t>3</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522D8BAF"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3D1AB4">
        <w:rPr>
          <w:rFonts w:ascii="Times New Roman" w:hAnsi="Times New Roman"/>
          <w:noProof/>
          <w:sz w:val="28"/>
          <w:szCs w:val="28"/>
          <w:lang w:val="en-US" w:eastAsia="ko-KR"/>
        </w:rPr>
        <w:t xml:space="preserve">CG enhancement </w:t>
      </w:r>
      <w:r w:rsidR="00D71E57">
        <w:rPr>
          <w:rFonts w:ascii="Times New Roman" w:hAnsi="Times New Roman"/>
          <w:noProof/>
          <w:sz w:val="28"/>
          <w:szCs w:val="28"/>
          <w:lang w:val="en-US" w:eastAsia="ko-KR"/>
        </w:rPr>
        <w:t>for XR</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3854AA51" w14:textId="16F83128" w:rsidR="003D1AB4" w:rsidRDefault="003D1AB4">
      <w:pPr>
        <w:jc w:val="left"/>
        <w:rPr>
          <w:rFonts w:ascii="Times New Roman" w:eastAsia="맑은 고딕" w:hAnsi="Times New Roman"/>
          <w:sz w:val="22"/>
          <w:lang w:eastAsia="ko-KR"/>
        </w:rPr>
      </w:pPr>
      <w:r>
        <w:rPr>
          <w:rFonts w:ascii="Times New Roman" w:eastAsia="맑은 고딕" w:hAnsi="Times New Roman" w:hint="eastAsia"/>
          <w:sz w:val="22"/>
          <w:lang w:eastAsia="ko-KR"/>
        </w:rPr>
        <w:t>In XR WI</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[1]</w:t>
      </w:r>
      <w:r w:rsidR="00FC6BDB">
        <w:rPr>
          <w:rFonts w:ascii="Times New Roman" w:eastAsia="맑은 고딕" w:hAnsi="Times New Roman"/>
          <w:sz w:val="22"/>
          <w:lang w:eastAsia="ko-KR"/>
        </w:rPr>
        <w:t xml:space="preserve">, following objectives </w:t>
      </w:r>
      <w:proofErr w:type="gramStart"/>
      <w:r w:rsidR="00FC6BDB">
        <w:rPr>
          <w:rFonts w:ascii="Times New Roman" w:eastAsia="맑은 고딕" w:hAnsi="Times New Roman"/>
          <w:sz w:val="22"/>
          <w:lang w:eastAsia="ko-KR"/>
        </w:rPr>
        <w:t>are agreed</w:t>
      </w:r>
      <w:proofErr w:type="gramEnd"/>
      <w:r w:rsidR="00FC6BDB">
        <w:rPr>
          <w:rFonts w:ascii="Times New Roman" w:eastAsia="맑은 고딕" w:hAnsi="Times New Roman"/>
          <w:sz w:val="22"/>
          <w:lang w:eastAsia="ko-KR"/>
        </w:rPr>
        <w:t xml:space="preserve"> in order to support the CG </w:t>
      </w:r>
      <w:r w:rsidR="00FC6BDB" w:rsidRPr="00FC6BDB">
        <w:rPr>
          <w:rFonts w:ascii="Times New Roman" w:eastAsia="맑은 고딕" w:hAnsi="Times New Roman"/>
          <w:sz w:val="22"/>
          <w:lang w:eastAsia="ko-KR"/>
        </w:rPr>
        <w:t>enhancement for XR</w:t>
      </w:r>
      <w:r w:rsidR="00FC6BDB">
        <w:rPr>
          <w:rFonts w:ascii="Times New Roman" w:eastAsia="맑은 고딕" w:hAnsi="Times New Roman"/>
          <w:sz w:val="22"/>
          <w:lang w:eastAsia="ko-KR"/>
        </w:rPr>
        <w:t xml:space="preserve"> traffic:</w:t>
      </w:r>
    </w:p>
    <w:tbl>
      <w:tblPr>
        <w:tblStyle w:val="af7"/>
        <w:tblW w:w="0" w:type="auto"/>
        <w:tblLook w:val="04A0" w:firstRow="1" w:lastRow="0" w:firstColumn="1" w:lastColumn="0" w:noHBand="0" w:noVBand="1"/>
      </w:tblPr>
      <w:tblGrid>
        <w:gridCol w:w="9629"/>
      </w:tblGrid>
      <w:tr w:rsidR="00FC6BDB" w14:paraId="7C4F4594" w14:textId="77777777" w:rsidTr="00FC6BDB">
        <w:tc>
          <w:tcPr>
            <w:tcW w:w="9629" w:type="dxa"/>
          </w:tcPr>
          <w:p w14:paraId="4E39FAF5" w14:textId="77777777" w:rsidR="00FC6BDB" w:rsidRDefault="00FC6BDB" w:rsidP="00FC6BDB">
            <w:pPr>
              <w:jc w:val="left"/>
              <w:rPr>
                <w:rFonts w:ascii="Times New Roman" w:eastAsia="맑은 고딕" w:hAnsi="Times New Roman"/>
                <w:sz w:val="22"/>
                <w:lang w:eastAsia="ko-KR"/>
              </w:rPr>
            </w:pPr>
            <w:r w:rsidRPr="00FC6BDB">
              <w:rPr>
                <w:rFonts w:ascii="Times New Roman" w:eastAsia="맑은 고딕" w:hAnsi="Times New Roman"/>
                <w:sz w:val="22"/>
                <w:lang w:eastAsia="ko-KR"/>
              </w:rPr>
              <w:t>Specify the en</w:t>
            </w:r>
            <w:r>
              <w:rPr>
                <w:rFonts w:ascii="Times New Roman" w:eastAsia="맑은 고딕" w:hAnsi="Times New Roman"/>
                <w:sz w:val="22"/>
                <w:lang w:eastAsia="ko-KR"/>
              </w:rPr>
              <w:t>hancements related to capacity:</w:t>
            </w:r>
          </w:p>
          <w:p w14:paraId="14E15E83" w14:textId="56132416" w:rsidR="00FC6BDB" w:rsidRPr="00FC6BDB" w:rsidRDefault="00FC6BDB" w:rsidP="00FC6BDB">
            <w:pPr>
              <w:pStyle w:val="af8"/>
              <w:numPr>
                <w:ilvl w:val="0"/>
                <w:numId w:val="27"/>
              </w:numPr>
              <w:ind w:leftChars="0"/>
              <w:jc w:val="left"/>
              <w:rPr>
                <w:rFonts w:ascii="Times New Roman" w:eastAsia="맑은 고딕" w:hAnsi="Times New Roman"/>
                <w:sz w:val="22"/>
                <w:highlight w:val="yellow"/>
                <w:lang w:eastAsia="ko-KR"/>
              </w:rPr>
            </w:pPr>
            <w:r w:rsidRPr="00FC6BDB">
              <w:rPr>
                <w:rFonts w:ascii="Times New Roman" w:eastAsia="맑은 고딕" w:hAnsi="Times New Roman"/>
                <w:sz w:val="22"/>
                <w:highlight w:val="yellow"/>
                <w:lang w:eastAsia="ko-KR"/>
              </w:rPr>
              <w:t xml:space="preserve">Multiple Configured Grant (CG) PUSCH transmission occasions in a period of a single CG PUSCH configuration (RAN1, RAN2);  </w:t>
            </w:r>
          </w:p>
          <w:p w14:paraId="24F384A9" w14:textId="1E4010F5" w:rsidR="00FC6BDB" w:rsidRPr="00FC6BDB" w:rsidRDefault="00FC6BDB" w:rsidP="00FC6BDB">
            <w:pPr>
              <w:pStyle w:val="af8"/>
              <w:numPr>
                <w:ilvl w:val="0"/>
                <w:numId w:val="27"/>
              </w:numPr>
              <w:ind w:leftChars="0"/>
              <w:jc w:val="left"/>
              <w:rPr>
                <w:rFonts w:ascii="Times New Roman" w:eastAsia="맑은 고딕" w:hAnsi="Times New Roman"/>
                <w:sz w:val="22"/>
                <w:highlight w:val="yellow"/>
                <w:lang w:eastAsia="ko-KR"/>
              </w:rPr>
            </w:pPr>
            <w:r w:rsidRPr="00FC6BDB">
              <w:rPr>
                <w:rFonts w:ascii="Times New Roman" w:eastAsia="맑은 고딕" w:hAnsi="Times New Roman"/>
                <w:sz w:val="22"/>
                <w:highlight w:val="yellow"/>
                <w:lang w:eastAsia="ko-KR"/>
              </w:rPr>
              <w:t>Dynamic indication of unused CG PUSCH occasion(s) based on Uplink Control Information (UCI) by the UE (RAN1, RAN2);</w:t>
            </w:r>
          </w:p>
          <w:p w14:paraId="2D34FC4C" w14:textId="1AD755CB" w:rsidR="00FC6BDB" w:rsidRP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Buffer Status Report (BSR) enhancements including at least new Buffer Status Table(s) (RAN2);</w:t>
            </w:r>
          </w:p>
          <w:p w14:paraId="64BFAC39" w14:textId="52031337" w:rsidR="00FC6BDB" w:rsidRP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Delay reporting of buffered data in uplink (RAN2);</w:t>
            </w:r>
          </w:p>
          <w:p w14:paraId="6FCBE64F" w14:textId="5B050B98" w:rsid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Discard operation of PDU Sets for DL and UL (RAN2, RAN3);</w:t>
            </w:r>
          </w:p>
        </w:tc>
      </w:tr>
    </w:tbl>
    <w:p w14:paraId="482BE0B6" w14:textId="1EA07B68"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sidR="004A227A">
        <w:rPr>
          <w:rFonts w:ascii="Times New Roman" w:eastAsia="맑은 고딕" w:hAnsi="Times New Roman"/>
          <w:sz w:val="22"/>
          <w:lang w:eastAsia="ko-KR"/>
        </w:rPr>
        <w:t xml:space="preserve">on </w:t>
      </w:r>
      <w:r w:rsidR="00BD7FFA">
        <w:rPr>
          <w:rFonts w:ascii="Times New Roman" w:eastAsia="맑은 고딕" w:hAnsi="Times New Roman"/>
          <w:sz w:val="22"/>
          <w:lang w:eastAsia="ko-KR"/>
        </w:rPr>
        <w:t xml:space="preserve">CG </w:t>
      </w:r>
      <w:r w:rsidR="00FC6BDB">
        <w:rPr>
          <w:rFonts w:ascii="Times New Roman" w:eastAsia="맑은 고딕" w:hAnsi="Times New Roman"/>
          <w:sz w:val="22"/>
          <w:lang w:eastAsia="ko-KR"/>
        </w:rPr>
        <w:t>enhancement for XR in RAN2 aspects</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1D556E5E" w14:textId="1A892898" w:rsidR="00315024" w:rsidRPr="00315024" w:rsidRDefault="00315024" w:rsidP="00595101">
      <w:pPr>
        <w:overflowPunct/>
        <w:autoSpaceDE/>
        <w:autoSpaceDN/>
        <w:adjustRightInd/>
        <w:spacing w:after="0"/>
        <w:textAlignment w:val="auto"/>
        <w:rPr>
          <w:rFonts w:ascii="Times New Roman" w:eastAsia="맑은 고딕" w:hAnsi="Times New Roman"/>
          <w:b/>
          <w:sz w:val="22"/>
          <w:szCs w:val="22"/>
          <w:u w:val="single"/>
          <w:lang w:eastAsia="ko-KR"/>
        </w:rPr>
      </w:pPr>
      <w:r w:rsidRPr="00315024">
        <w:rPr>
          <w:rFonts w:ascii="Times New Roman" w:eastAsia="맑은 고딕" w:hAnsi="Times New Roman" w:hint="eastAsia"/>
          <w:b/>
          <w:sz w:val="22"/>
          <w:szCs w:val="22"/>
          <w:u w:val="single"/>
          <w:lang w:eastAsia="ko-KR"/>
        </w:rPr>
        <w:t>Multi-PUSCH CG</w:t>
      </w:r>
    </w:p>
    <w:p w14:paraId="7177C338" w14:textId="51A3F281" w:rsidR="00315024" w:rsidRDefault="00315024"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sidR="003D3187">
        <w:rPr>
          <w:rFonts w:ascii="Times New Roman" w:eastAsia="맑은 고딕" w:hAnsi="Times New Roman"/>
          <w:sz w:val="22"/>
          <w:szCs w:val="22"/>
          <w:lang w:eastAsia="ko-KR"/>
        </w:rPr>
        <w:t>RAN1</w:t>
      </w:r>
      <w:r w:rsidR="00D140FC">
        <w:rPr>
          <w:rFonts w:ascii="Times New Roman" w:eastAsia="맑은 고딕" w:hAnsi="Times New Roman"/>
          <w:sz w:val="22"/>
          <w:szCs w:val="22"/>
          <w:lang w:eastAsia="ko-KR"/>
        </w:rPr>
        <w:t>#</w:t>
      </w:r>
      <w:r w:rsidR="008A38B5">
        <w:rPr>
          <w:rFonts w:ascii="Times New Roman" w:eastAsia="맑은 고딕" w:hAnsi="Times New Roman"/>
          <w:sz w:val="22"/>
          <w:szCs w:val="22"/>
          <w:lang w:eastAsia="ko-KR"/>
        </w:rPr>
        <w:t>112 meeting and RAN1#</w:t>
      </w:r>
      <w:r w:rsidR="00D140FC">
        <w:rPr>
          <w:rFonts w:ascii="Times New Roman" w:eastAsia="맑은 고딕" w:hAnsi="Times New Roman"/>
          <w:sz w:val="22"/>
          <w:szCs w:val="22"/>
          <w:lang w:eastAsia="ko-KR"/>
        </w:rPr>
        <w:t>112bis meeting</w:t>
      </w:r>
      <w:r w:rsidR="003D3187">
        <w:rPr>
          <w:rFonts w:ascii="Times New Roman" w:eastAsia="맑은 고딕" w:hAnsi="Times New Roman"/>
          <w:sz w:val="22"/>
          <w:szCs w:val="22"/>
          <w:lang w:eastAsia="ko-KR"/>
        </w:rPr>
        <w:t xml:space="preserve"> [</w:t>
      </w:r>
      <w:r w:rsidR="00D140FC">
        <w:rPr>
          <w:rFonts w:ascii="Times New Roman" w:eastAsia="맑은 고딕" w:hAnsi="Times New Roman"/>
          <w:sz w:val="22"/>
          <w:szCs w:val="22"/>
          <w:lang w:eastAsia="ko-KR"/>
        </w:rPr>
        <w:t>2</w:t>
      </w:r>
      <w:r w:rsidR="008A38B5">
        <w:rPr>
          <w:rFonts w:ascii="Times New Roman" w:eastAsia="맑은 고딕" w:hAnsi="Times New Roman"/>
          <w:sz w:val="22"/>
          <w:szCs w:val="22"/>
          <w:lang w:eastAsia="ko-KR"/>
        </w:rPr>
        <w:t>-3</w:t>
      </w:r>
      <w:r w:rsidR="003D3187">
        <w:rPr>
          <w:rFonts w:ascii="Times New Roman" w:eastAsia="맑은 고딕" w:hAnsi="Times New Roman"/>
          <w:sz w:val="22"/>
          <w:szCs w:val="22"/>
          <w:lang w:eastAsia="ko-KR"/>
        </w:rPr>
        <w:t>], following agreements are made related to multi-PUSCH CG configuration</w:t>
      </w:r>
      <w:r w:rsidR="005A7179">
        <w:rPr>
          <w:rFonts w:ascii="Times New Roman" w:eastAsia="맑은 고딕" w:hAnsi="Times New Roman"/>
          <w:sz w:val="22"/>
          <w:szCs w:val="22"/>
          <w:lang w:eastAsia="ko-KR"/>
        </w:rPr>
        <w:t>, including alternatives</w:t>
      </w:r>
      <w:r w:rsidR="007A1BEE">
        <w:rPr>
          <w:rFonts w:ascii="Times New Roman" w:eastAsia="맑은 고딕" w:hAnsi="Times New Roman"/>
          <w:sz w:val="22"/>
          <w:szCs w:val="22"/>
          <w:lang w:eastAsia="ko-KR"/>
        </w:rPr>
        <w:t xml:space="preserve"> of general framework</w:t>
      </w:r>
      <w:r w:rsidR="005A7179">
        <w:rPr>
          <w:rFonts w:ascii="Times New Roman" w:eastAsia="맑은 고딕" w:hAnsi="Times New Roman"/>
          <w:sz w:val="22"/>
          <w:szCs w:val="22"/>
          <w:lang w:eastAsia="ko-KR"/>
        </w:rPr>
        <w:t xml:space="preserve"> </w:t>
      </w:r>
      <w:r w:rsidR="00C71AD8">
        <w:rPr>
          <w:rFonts w:ascii="Times New Roman" w:eastAsia="맑은 고딕" w:hAnsi="Times New Roman"/>
          <w:sz w:val="22"/>
          <w:szCs w:val="22"/>
          <w:lang w:eastAsia="ko-KR"/>
        </w:rPr>
        <w:t xml:space="preserve">for </w:t>
      </w:r>
      <w:r w:rsidR="00C71AD8" w:rsidRPr="004E3646">
        <w:rPr>
          <w:rFonts w:ascii="Times New Roman" w:hAnsi="Times New Roman"/>
          <w:lang w:eastAsia="ja-JP"/>
        </w:rPr>
        <w:t xml:space="preserve">TDRA design </w:t>
      </w:r>
      <w:r w:rsidR="005A7179">
        <w:rPr>
          <w:rFonts w:ascii="Times New Roman" w:eastAsia="맑은 고딕" w:hAnsi="Times New Roman"/>
          <w:sz w:val="22"/>
          <w:szCs w:val="22"/>
          <w:lang w:eastAsia="ko-KR"/>
        </w:rPr>
        <w:t xml:space="preserve">and the </w:t>
      </w:r>
      <w:proofErr w:type="spellStart"/>
      <w:r w:rsidR="005A7179">
        <w:rPr>
          <w:rFonts w:ascii="Times New Roman" w:eastAsia="맑은 고딕" w:hAnsi="Times New Roman"/>
          <w:sz w:val="22"/>
          <w:szCs w:val="22"/>
          <w:lang w:eastAsia="ko-KR"/>
        </w:rPr>
        <w:t>FFSes</w:t>
      </w:r>
      <w:proofErr w:type="spellEnd"/>
      <w:r w:rsidR="005A7179">
        <w:rPr>
          <w:rFonts w:ascii="Times New Roman" w:eastAsia="맑은 고딕" w:hAnsi="Times New Roman"/>
          <w:sz w:val="22"/>
          <w:szCs w:val="22"/>
          <w:lang w:eastAsia="ko-KR"/>
        </w:rPr>
        <w:t xml:space="preserve"> on </w:t>
      </w:r>
      <w:r w:rsidR="007A1BEE">
        <w:rPr>
          <w:rFonts w:ascii="Times New Roman" w:eastAsia="맑은 고딕" w:hAnsi="Times New Roman"/>
          <w:sz w:val="22"/>
          <w:szCs w:val="22"/>
          <w:lang w:eastAsia="ko-KR"/>
        </w:rPr>
        <w:t>HARQ Process ID determination</w:t>
      </w:r>
      <w:r w:rsidR="005A7179">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3D3187" w14:paraId="698A506D" w14:textId="77777777" w:rsidTr="003D3187">
        <w:tc>
          <w:tcPr>
            <w:tcW w:w="9629" w:type="dxa"/>
          </w:tcPr>
          <w:p w14:paraId="53551396" w14:textId="77777777" w:rsidR="008A38B5" w:rsidRPr="001016F7" w:rsidRDefault="008A38B5" w:rsidP="008A38B5">
            <w:pPr>
              <w:rPr>
                <w:highlight w:val="green"/>
                <w:lang w:eastAsia="x-none"/>
              </w:rPr>
            </w:pPr>
            <w:r w:rsidRPr="001016F7">
              <w:rPr>
                <w:highlight w:val="green"/>
                <w:lang w:eastAsia="x-none"/>
              </w:rPr>
              <w:t>Agreement</w:t>
            </w:r>
          </w:p>
          <w:p w14:paraId="01DD4527" w14:textId="77777777" w:rsidR="008A38B5" w:rsidRPr="008A38B5" w:rsidRDefault="008A38B5" w:rsidP="008A38B5">
            <w:pPr>
              <w:rPr>
                <w:rFonts w:ascii="Times New Roman" w:hAnsi="Times New Roman"/>
              </w:rPr>
            </w:pPr>
            <w:r w:rsidRPr="008A38B5">
              <w:rPr>
                <w:rFonts w:ascii="Times New Roman" w:hAnsi="Times New Roman"/>
              </w:rPr>
              <w:t>For determination of the time domain resource allocation of CG PUSCHs associated to a multi-PUSCHs CG, the following alternatives for further study:</w:t>
            </w:r>
          </w:p>
          <w:p w14:paraId="20B28C9C" w14:textId="77777777" w:rsidR="008A38B5" w:rsidRPr="008A38B5" w:rsidRDefault="008A38B5" w:rsidP="008A38B5">
            <w:pPr>
              <w:numPr>
                <w:ilvl w:val="0"/>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 xml:space="preserve">Alt-A: TDRA determination based on repetition framework. </w:t>
            </w:r>
          </w:p>
          <w:p w14:paraId="7CC9134A" w14:textId="77777777" w:rsidR="008A38B5" w:rsidRPr="008A38B5" w:rsidRDefault="008A38B5" w:rsidP="008A38B5">
            <w:pPr>
              <w:numPr>
                <w:ilvl w:val="1"/>
                <w:numId w:val="23"/>
              </w:numPr>
              <w:overflowPunct/>
              <w:autoSpaceDE/>
              <w:autoSpaceDN/>
              <w:adjustRightInd/>
              <w:spacing w:after="0" w:line="259" w:lineRule="auto"/>
              <w:jc w:val="left"/>
              <w:textAlignment w:val="auto"/>
              <w:rPr>
                <w:rFonts w:ascii="Times New Roman" w:hAnsi="Times New Roman"/>
                <w:color w:val="0070C0"/>
                <w:lang w:val="en-US"/>
              </w:rPr>
            </w:pPr>
            <w:r w:rsidRPr="008A38B5">
              <w:rPr>
                <w:rFonts w:ascii="Times New Roman" w:hAnsi="Times New Roman"/>
                <w:color w:val="0070C0"/>
                <w:lang w:val="en-US"/>
              </w:rPr>
              <w:t>Alt-A1: Follow the time domain resource mapping of Type A repetition</w:t>
            </w:r>
          </w:p>
          <w:p w14:paraId="48F5EDD3"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N configured by higher layers or indicated by activation DCI</w:t>
            </w:r>
          </w:p>
          <w:p w14:paraId="1DB19FE1"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Single SLIV is determined from TDRA</w:t>
            </w:r>
          </w:p>
          <w:p w14:paraId="424F479D"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The same SLIV in N PUSCH in consecutive slots per CG period</w:t>
            </w:r>
          </w:p>
          <w:p w14:paraId="767B39CF" w14:textId="77777777" w:rsidR="008A38B5" w:rsidRPr="008A38B5" w:rsidRDefault="008A38B5" w:rsidP="008A38B5">
            <w:pPr>
              <w:numPr>
                <w:ilvl w:val="3"/>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FFS for non-consecutive slots</w:t>
            </w:r>
          </w:p>
          <w:p w14:paraId="7065A9FD"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FFS details, including related RRC parameters</w:t>
            </w:r>
          </w:p>
          <w:p w14:paraId="07374F6A" w14:textId="77777777" w:rsidR="008A38B5" w:rsidRPr="008A38B5" w:rsidRDefault="008A38B5" w:rsidP="008A38B5">
            <w:pPr>
              <w:numPr>
                <w:ilvl w:val="1"/>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Alt-A2: Follow the time domain resource mapping of Type B repetition</w:t>
            </w:r>
          </w:p>
          <w:p w14:paraId="6FEE5CC3"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N configured by higher layers or indicated by activation DCI</w:t>
            </w:r>
          </w:p>
          <w:p w14:paraId="26699B14"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Single SLIV is determined from TDRA</w:t>
            </w:r>
          </w:p>
          <w:p w14:paraId="3C6F1A05" w14:textId="77777777" w:rsidR="008A38B5" w:rsidRPr="008A38B5" w:rsidRDefault="008A38B5" w:rsidP="008A38B5">
            <w:pPr>
              <w:numPr>
                <w:ilvl w:val="3"/>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 xml:space="preserve"> The SLIV used for 1</w:t>
            </w:r>
            <w:r w:rsidRPr="008A38B5">
              <w:rPr>
                <w:rFonts w:ascii="Times New Roman" w:hAnsi="Times New Roman"/>
                <w:vertAlign w:val="superscript"/>
                <w:lang w:val="en-US"/>
              </w:rPr>
              <w:t>st</w:t>
            </w:r>
            <w:r w:rsidRPr="008A38B5">
              <w:rPr>
                <w:rFonts w:ascii="Times New Roman" w:hAnsi="Times New Roman"/>
                <w:lang w:val="en-US"/>
              </w:rPr>
              <w:t xml:space="preserve"> PUSCH per CG period.</w:t>
            </w:r>
          </w:p>
          <w:p w14:paraId="0D45FDCC"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N consecutive nominal PUSCHs with same duration per CG period</w:t>
            </w:r>
          </w:p>
          <w:p w14:paraId="512635A1"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Note: N is not necessarily the repetition factor.</w:t>
            </w:r>
          </w:p>
          <w:p w14:paraId="41E43602" w14:textId="77777777" w:rsidR="008A38B5" w:rsidRPr="008A38B5" w:rsidRDefault="008A38B5" w:rsidP="008A38B5">
            <w:pPr>
              <w:ind w:leftChars="400" w:left="800"/>
              <w:rPr>
                <w:rFonts w:ascii="Times New Roman" w:hAnsi="Times New Roman"/>
                <w:lang w:val="en-US"/>
              </w:rPr>
            </w:pPr>
            <w:r w:rsidRPr="008A38B5">
              <w:rPr>
                <w:rFonts w:ascii="Times New Roman" w:hAnsi="Times New Roman"/>
                <w:lang w:val="en-US"/>
              </w:rPr>
              <w:t>FFS details, including related RRC parameters</w:t>
            </w:r>
          </w:p>
          <w:p w14:paraId="6AF8C05E" w14:textId="77777777" w:rsidR="008A38B5" w:rsidRPr="008A38B5" w:rsidRDefault="008A38B5" w:rsidP="008A38B5">
            <w:pPr>
              <w:numPr>
                <w:ilvl w:val="0"/>
                <w:numId w:val="23"/>
              </w:numPr>
              <w:overflowPunct/>
              <w:autoSpaceDE/>
              <w:autoSpaceDN/>
              <w:adjustRightInd/>
              <w:spacing w:after="0" w:line="259" w:lineRule="auto"/>
              <w:jc w:val="left"/>
              <w:textAlignment w:val="auto"/>
              <w:rPr>
                <w:rFonts w:ascii="Times New Roman" w:hAnsi="Times New Roman"/>
                <w:color w:val="0070C0"/>
                <w:lang w:val="en-US"/>
              </w:rPr>
            </w:pPr>
            <w:r w:rsidRPr="008A38B5">
              <w:rPr>
                <w:rFonts w:ascii="Times New Roman" w:hAnsi="Times New Roman"/>
                <w:color w:val="0070C0"/>
                <w:lang w:val="en-US"/>
              </w:rPr>
              <w:lastRenderedPageBreak/>
              <w:t>Alt-B: TDRA determination based on NR-U framework</w:t>
            </w:r>
          </w:p>
          <w:p w14:paraId="63F8C797"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N and M configured by higher layers</w:t>
            </w:r>
          </w:p>
          <w:p w14:paraId="5A0DC5FE"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Single SLIV is determined from TDRA.</w:t>
            </w:r>
          </w:p>
          <w:p w14:paraId="5D718ED1" w14:textId="77777777" w:rsidR="008A38B5" w:rsidRPr="008A38B5" w:rsidRDefault="008A38B5" w:rsidP="008A38B5">
            <w:pPr>
              <w:numPr>
                <w:ilvl w:val="3"/>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The SLIV used for 1</w:t>
            </w:r>
            <w:r w:rsidRPr="008A38B5">
              <w:rPr>
                <w:rFonts w:ascii="Times New Roman" w:hAnsi="Times New Roman"/>
                <w:vertAlign w:val="superscript"/>
                <w:lang w:val="en-US"/>
              </w:rPr>
              <w:t>st</w:t>
            </w:r>
            <w:r w:rsidRPr="008A38B5">
              <w:rPr>
                <w:rFonts w:ascii="Times New Roman" w:hAnsi="Times New Roman"/>
                <w:lang w:val="en-US"/>
              </w:rPr>
              <w:t xml:space="preserve"> PUSCH per CG period.</w:t>
            </w:r>
          </w:p>
          <w:p w14:paraId="6880D731"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M consecutive PUSCH TOs with same duration in slot. The M PUSCH TOs are used in N consecutive slots per CG period</w:t>
            </w:r>
          </w:p>
          <w:p w14:paraId="31CC68E4"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iCs/>
                <w:lang w:val="en-US"/>
              </w:rPr>
            </w:pPr>
            <w:r w:rsidRPr="008A38B5">
              <w:rPr>
                <w:rFonts w:ascii="Times New Roman" w:hAnsi="Times New Roman"/>
                <w:lang w:val="en-US"/>
              </w:rPr>
              <w:t xml:space="preserve">Note: N and M are configured independently from </w:t>
            </w:r>
            <w:r w:rsidRPr="008A38B5">
              <w:rPr>
                <w:rFonts w:ascii="Times New Roman" w:hAnsi="Times New Roman"/>
                <w:i/>
                <w:color w:val="000000"/>
              </w:rPr>
              <w:t>cg-nrofSlots-r16</w:t>
            </w:r>
            <w:r w:rsidRPr="008A38B5">
              <w:rPr>
                <w:rFonts w:ascii="Times New Roman" w:hAnsi="Times New Roman"/>
                <w:i/>
                <w:color w:val="000000"/>
                <w:lang w:val="en-US"/>
              </w:rPr>
              <w:t xml:space="preserve"> </w:t>
            </w:r>
            <w:r w:rsidRPr="008A38B5">
              <w:rPr>
                <w:rFonts w:ascii="Times New Roman" w:hAnsi="Times New Roman"/>
                <w:iCs/>
                <w:color w:val="000000"/>
                <w:lang w:val="en-US"/>
              </w:rPr>
              <w:t>and</w:t>
            </w:r>
            <w:r w:rsidRPr="008A38B5">
              <w:rPr>
                <w:rFonts w:ascii="Times New Roman" w:hAnsi="Times New Roman"/>
                <w:i/>
                <w:color w:val="000000"/>
                <w:lang w:val="en-US"/>
              </w:rPr>
              <w:t xml:space="preserve"> </w:t>
            </w:r>
            <w:r w:rsidRPr="008A38B5">
              <w:rPr>
                <w:rFonts w:ascii="Times New Roman" w:hAnsi="Times New Roman"/>
                <w:i/>
                <w:color w:val="000000"/>
              </w:rPr>
              <w:t>cg-nrofPUSCH-InSlot-r16</w:t>
            </w:r>
            <w:r w:rsidRPr="008A38B5">
              <w:rPr>
                <w:rFonts w:ascii="Times New Roman" w:hAnsi="Times New Roman"/>
                <w:i/>
                <w:color w:val="000000"/>
                <w:lang w:val="en-US"/>
              </w:rPr>
              <w:t xml:space="preserve">, </w:t>
            </w:r>
            <w:r w:rsidRPr="008A38B5">
              <w:rPr>
                <w:rFonts w:ascii="Times New Roman" w:hAnsi="Times New Roman"/>
                <w:iCs/>
                <w:color w:val="000000"/>
                <w:lang w:val="en-US"/>
              </w:rPr>
              <w:t>respectively</w:t>
            </w:r>
            <w:r w:rsidRPr="008A38B5">
              <w:rPr>
                <w:rFonts w:ascii="Times New Roman" w:hAnsi="Times New Roman"/>
                <w:i/>
                <w:color w:val="000000"/>
                <w:lang w:val="en-US"/>
              </w:rPr>
              <w:t xml:space="preserve">. </w:t>
            </w:r>
            <w:r w:rsidRPr="008A38B5">
              <w:rPr>
                <w:rFonts w:ascii="Times New Roman" w:hAnsi="Times New Roman"/>
                <w:iCs/>
                <w:color w:val="000000"/>
                <w:lang w:val="en-US"/>
              </w:rPr>
              <w:t xml:space="preserve">M and N configuration is independent from </w:t>
            </w:r>
            <w:proofErr w:type="spellStart"/>
            <w:r w:rsidRPr="008A38B5">
              <w:rPr>
                <w:rFonts w:ascii="Times New Roman" w:hAnsi="Times New Roman"/>
                <w:i/>
                <w:color w:val="000000"/>
                <w:lang w:val="en-US"/>
              </w:rPr>
              <w:t>cgRetransmissionTimer</w:t>
            </w:r>
            <w:proofErr w:type="spellEnd"/>
            <w:r w:rsidRPr="008A38B5">
              <w:rPr>
                <w:rFonts w:ascii="Times New Roman" w:hAnsi="Times New Roman"/>
                <w:iCs/>
                <w:color w:val="000000"/>
                <w:lang w:val="en-US"/>
              </w:rPr>
              <w:t xml:space="preserve"> configuration.</w:t>
            </w:r>
          </w:p>
          <w:p w14:paraId="09E0B07F"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FFS details, including related RRC parameters</w:t>
            </w:r>
          </w:p>
          <w:p w14:paraId="0BDFBE6C" w14:textId="77777777" w:rsidR="008A38B5" w:rsidRPr="008A38B5" w:rsidRDefault="008A38B5" w:rsidP="008A38B5">
            <w:pPr>
              <w:numPr>
                <w:ilvl w:val="0"/>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Alt-C: TDRA determination based on single DCI scheduling multiple PUSCHs</w:t>
            </w:r>
          </w:p>
          <w:p w14:paraId="2198F740" w14:textId="77777777" w:rsidR="008A38B5" w:rsidRPr="008A38B5" w:rsidRDefault="008A38B5" w:rsidP="008A38B5">
            <w:pPr>
              <w:numPr>
                <w:ilvl w:val="1"/>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Alt-C1: Follow Rel-16 single DCI scheduling multiple PUSCHs</w:t>
            </w:r>
          </w:p>
          <w:p w14:paraId="045206B4"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 xml:space="preserve">TDRA configured by </w:t>
            </w:r>
            <w:r w:rsidRPr="008A38B5">
              <w:rPr>
                <w:rFonts w:ascii="Times New Roman" w:hAnsi="Times New Roman"/>
                <w:lang w:eastAsia="x-none"/>
              </w:rPr>
              <w:t>pusch-TimeDomainAllocationListForMultiPUSCH-r16</w:t>
            </w:r>
            <w:r w:rsidRPr="008A38B5">
              <w:rPr>
                <w:rFonts w:ascii="Times New Roman" w:hAnsi="Times New Roman"/>
                <w:lang w:val="en-US" w:eastAsia="x-none"/>
              </w:rPr>
              <w:t xml:space="preserve"> with k2-r16</w:t>
            </w:r>
          </w:p>
          <w:p w14:paraId="59D7E08F"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A row of TDRA with N entries determines the time domain resources allocation of N PUSCH TOs per period</w:t>
            </w:r>
          </w:p>
          <w:p w14:paraId="49CEBE7E" w14:textId="77777777" w:rsidR="008A38B5" w:rsidRPr="008A38B5" w:rsidRDefault="008A38B5" w:rsidP="008A38B5">
            <w:pPr>
              <w:numPr>
                <w:ilvl w:val="3"/>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Note: N PUSCH TOs should be consecutive PUSCH TOs in consecutive slots.</w:t>
            </w:r>
          </w:p>
          <w:p w14:paraId="1B6EBADF"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FFS details, including related RRC parameters</w:t>
            </w:r>
          </w:p>
          <w:p w14:paraId="0203C15A" w14:textId="77777777" w:rsidR="008A38B5" w:rsidRPr="008A38B5" w:rsidRDefault="008A38B5" w:rsidP="008A38B5">
            <w:pPr>
              <w:numPr>
                <w:ilvl w:val="1"/>
                <w:numId w:val="23"/>
              </w:numPr>
              <w:overflowPunct/>
              <w:autoSpaceDE/>
              <w:autoSpaceDN/>
              <w:adjustRightInd/>
              <w:spacing w:after="0" w:line="259" w:lineRule="auto"/>
              <w:jc w:val="left"/>
              <w:textAlignment w:val="auto"/>
              <w:rPr>
                <w:rFonts w:ascii="Times New Roman" w:hAnsi="Times New Roman"/>
                <w:color w:val="0070C0"/>
                <w:lang w:val="en-US"/>
              </w:rPr>
            </w:pPr>
            <w:r w:rsidRPr="008A38B5">
              <w:rPr>
                <w:rFonts w:ascii="Times New Roman" w:hAnsi="Times New Roman"/>
                <w:color w:val="0070C0"/>
                <w:lang w:val="en-US"/>
              </w:rPr>
              <w:t>Alt-C2: Follow Rel-17 single DCI scheduling multiple PUSCHs</w:t>
            </w:r>
          </w:p>
          <w:p w14:paraId="651D3FFB"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 xml:space="preserve">TDRA configured by </w:t>
            </w:r>
            <w:r w:rsidRPr="008A38B5">
              <w:rPr>
                <w:rFonts w:ascii="Times New Roman" w:hAnsi="Times New Roman"/>
                <w:lang w:eastAsia="x-none"/>
              </w:rPr>
              <w:t>pusch-TimeDomainAllocationListForMultiPUSCH-r16</w:t>
            </w:r>
            <w:r w:rsidRPr="008A38B5">
              <w:rPr>
                <w:rFonts w:ascii="Times New Roman" w:hAnsi="Times New Roman"/>
                <w:lang w:val="en-US" w:eastAsia="x-none"/>
              </w:rPr>
              <w:t xml:space="preserve"> with extendedK2-r17</w:t>
            </w:r>
          </w:p>
          <w:p w14:paraId="2E2C796C"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A row of TDRA with N entries determines the time domain resources allocation of N PUSCH TOs per period</w:t>
            </w:r>
          </w:p>
          <w:p w14:paraId="7B3AEAAA" w14:textId="77777777" w:rsidR="008A38B5" w:rsidRPr="008A38B5" w:rsidRDefault="008A38B5" w:rsidP="008A38B5">
            <w:pPr>
              <w:numPr>
                <w:ilvl w:val="3"/>
                <w:numId w:val="23"/>
              </w:numPr>
              <w:overflowPunct/>
              <w:autoSpaceDE/>
              <w:autoSpaceDN/>
              <w:adjustRightInd/>
              <w:spacing w:after="0" w:line="259" w:lineRule="auto"/>
              <w:jc w:val="left"/>
              <w:textAlignment w:val="auto"/>
              <w:rPr>
                <w:rFonts w:ascii="Times New Roman" w:hAnsi="Times New Roman"/>
                <w:strike/>
                <w:lang w:val="en-US"/>
              </w:rPr>
            </w:pPr>
            <w:r w:rsidRPr="008A38B5">
              <w:rPr>
                <w:rFonts w:ascii="Times New Roman" w:hAnsi="Times New Roman"/>
                <w:lang w:val="en-US"/>
              </w:rPr>
              <w:t>Note: N PUSCH TOs can be non-consecutive PUSCHs and/or in non-consecutive slots.</w:t>
            </w:r>
          </w:p>
          <w:p w14:paraId="1E497212" w14:textId="77777777" w:rsidR="008A38B5" w:rsidRPr="008A38B5" w:rsidRDefault="008A38B5" w:rsidP="008A38B5">
            <w:pPr>
              <w:numPr>
                <w:ilvl w:val="2"/>
                <w:numId w:val="23"/>
              </w:numPr>
              <w:overflowPunct/>
              <w:autoSpaceDE/>
              <w:autoSpaceDN/>
              <w:adjustRightInd/>
              <w:spacing w:after="0" w:line="259" w:lineRule="auto"/>
              <w:jc w:val="left"/>
              <w:textAlignment w:val="auto"/>
              <w:rPr>
                <w:rFonts w:ascii="Times New Roman" w:hAnsi="Times New Roman"/>
                <w:lang w:val="en-US"/>
              </w:rPr>
            </w:pPr>
            <w:r w:rsidRPr="008A38B5">
              <w:rPr>
                <w:rFonts w:ascii="Times New Roman" w:hAnsi="Times New Roman"/>
                <w:lang w:val="en-US"/>
              </w:rPr>
              <w:t>FFS details, including related RRC parameters</w:t>
            </w:r>
          </w:p>
          <w:p w14:paraId="6ED3824A" w14:textId="77777777" w:rsidR="00A91E47" w:rsidRPr="004E3646" w:rsidRDefault="00A91E47" w:rsidP="00A91E47">
            <w:pPr>
              <w:rPr>
                <w:rFonts w:ascii="Times New Roman" w:hAnsi="Times New Roman"/>
                <w:b/>
                <w:bCs/>
                <w:highlight w:val="green"/>
              </w:rPr>
            </w:pPr>
            <w:r w:rsidRPr="004E3646">
              <w:rPr>
                <w:rFonts w:ascii="Times New Roman" w:hAnsi="Times New Roman"/>
                <w:b/>
                <w:bCs/>
                <w:highlight w:val="green"/>
              </w:rPr>
              <w:t>Agreement</w:t>
            </w:r>
          </w:p>
          <w:p w14:paraId="433A507C" w14:textId="77777777" w:rsidR="00A91E47" w:rsidRPr="004E3646" w:rsidRDefault="00A91E47" w:rsidP="00A91E47">
            <w:pPr>
              <w:pStyle w:val="af8"/>
              <w:rPr>
                <w:rFonts w:ascii="Times New Roman" w:hAnsi="Times New Roman"/>
                <w:lang w:eastAsia="ja-JP"/>
              </w:rPr>
            </w:pPr>
            <w:r w:rsidRPr="004E3646">
              <w:rPr>
                <w:rFonts w:ascii="Times New Roman" w:hAnsi="Times New Roman"/>
                <w:lang w:eastAsia="ja-JP"/>
              </w:rPr>
              <w:t xml:space="preserve">For TDRA design for multi-CG PUSCH, prioritize </w:t>
            </w:r>
            <w:r w:rsidRPr="008A38B5">
              <w:rPr>
                <w:rFonts w:ascii="Times New Roman" w:hAnsi="Times New Roman"/>
                <w:color w:val="0070C0"/>
                <w:lang w:eastAsia="ja-JP"/>
              </w:rPr>
              <w:t>Alt-A1</w:t>
            </w:r>
            <w:r w:rsidRPr="004E3646">
              <w:rPr>
                <w:rFonts w:ascii="Times New Roman" w:hAnsi="Times New Roman"/>
                <w:lang w:eastAsia="ja-JP"/>
              </w:rPr>
              <w:t xml:space="preserve">, </w:t>
            </w:r>
            <w:r w:rsidRPr="008A38B5">
              <w:rPr>
                <w:rFonts w:ascii="Times New Roman" w:hAnsi="Times New Roman"/>
                <w:color w:val="0070C0"/>
                <w:lang w:eastAsia="ja-JP"/>
              </w:rPr>
              <w:t xml:space="preserve">Alt-B, and Alt-C2 </w:t>
            </w:r>
            <w:r w:rsidRPr="004E3646">
              <w:rPr>
                <w:rFonts w:ascii="Times New Roman" w:hAnsi="Times New Roman"/>
                <w:lang w:eastAsia="ja-JP"/>
              </w:rPr>
              <w:t xml:space="preserve">for further </w:t>
            </w:r>
            <w:proofErr w:type="spellStart"/>
            <w:r w:rsidRPr="004E3646">
              <w:rPr>
                <w:rFonts w:ascii="Times New Roman" w:hAnsi="Times New Roman"/>
                <w:lang w:eastAsia="ja-JP"/>
              </w:rPr>
              <w:t>downscoping</w:t>
            </w:r>
            <w:proofErr w:type="spellEnd"/>
            <w:r w:rsidRPr="004E3646">
              <w:rPr>
                <w:rFonts w:ascii="Times New Roman" w:hAnsi="Times New Roman"/>
                <w:lang w:eastAsia="ja-JP"/>
              </w:rPr>
              <w:t xml:space="preserve"> and/or modification from corresponding agreement in RAN1#112.</w:t>
            </w:r>
          </w:p>
          <w:p w14:paraId="2F2E8BC6" w14:textId="77777777" w:rsidR="00A91E47" w:rsidRPr="004E3646" w:rsidRDefault="00A91E47" w:rsidP="00A91E47">
            <w:pPr>
              <w:pStyle w:val="af8"/>
              <w:widowControl w:val="0"/>
              <w:numPr>
                <w:ilvl w:val="0"/>
                <w:numId w:val="20"/>
              </w:numPr>
              <w:overflowPunct/>
              <w:autoSpaceDE/>
              <w:autoSpaceDN/>
              <w:adjustRightInd/>
              <w:spacing w:after="0"/>
              <w:ind w:leftChars="0"/>
              <w:jc w:val="left"/>
              <w:textAlignment w:val="auto"/>
              <w:rPr>
                <w:rFonts w:ascii="Times New Roman" w:hAnsi="Times New Roman"/>
                <w:lang w:eastAsia="ja-JP"/>
              </w:rPr>
            </w:pPr>
            <w:r w:rsidRPr="004E3646">
              <w:rPr>
                <w:rFonts w:ascii="Times New Roman" w:hAnsi="Times New Roman"/>
                <w:lang w:eastAsia="ja-JP"/>
              </w:rPr>
              <w:t>FFS: How to address TDD configuration issue</w:t>
            </w:r>
          </w:p>
          <w:p w14:paraId="4860FA22" w14:textId="77777777" w:rsidR="00A91E47" w:rsidRDefault="00A91E47" w:rsidP="00A91E47">
            <w:pPr>
              <w:widowControl w:val="0"/>
              <w:overflowPunct/>
              <w:autoSpaceDE/>
              <w:autoSpaceDN/>
              <w:adjustRightInd/>
              <w:spacing w:after="0"/>
              <w:ind w:left="400"/>
              <w:jc w:val="left"/>
              <w:textAlignment w:val="auto"/>
              <w:rPr>
                <w:rFonts w:ascii="Times New Roman" w:eastAsia="MS Gothic" w:hAnsi="Times New Roman"/>
                <w:lang w:eastAsia="ja-JP"/>
              </w:rPr>
            </w:pPr>
          </w:p>
          <w:p w14:paraId="199B109D" w14:textId="77777777" w:rsidR="008A38B5" w:rsidRPr="004E3646" w:rsidRDefault="008A38B5" w:rsidP="00A91E47">
            <w:pPr>
              <w:widowControl w:val="0"/>
              <w:overflowPunct/>
              <w:autoSpaceDE/>
              <w:autoSpaceDN/>
              <w:adjustRightInd/>
              <w:spacing w:after="0"/>
              <w:ind w:left="400"/>
              <w:jc w:val="left"/>
              <w:textAlignment w:val="auto"/>
              <w:rPr>
                <w:rFonts w:ascii="Times New Roman" w:eastAsia="MS Gothic" w:hAnsi="Times New Roman"/>
                <w:lang w:eastAsia="ja-JP"/>
              </w:rPr>
            </w:pPr>
          </w:p>
          <w:p w14:paraId="27B505E5" w14:textId="77777777" w:rsidR="00A91E47" w:rsidRPr="004E3646" w:rsidRDefault="00A91E47" w:rsidP="00A91E47">
            <w:pPr>
              <w:rPr>
                <w:rFonts w:ascii="Times New Roman" w:hAnsi="Times New Roman"/>
                <w:b/>
                <w:bCs/>
                <w:highlight w:val="green"/>
                <w:lang w:val="en-US" w:eastAsia="x-none"/>
              </w:rPr>
            </w:pPr>
            <w:r w:rsidRPr="004E3646">
              <w:rPr>
                <w:rFonts w:ascii="Times New Roman" w:hAnsi="Times New Roman"/>
                <w:b/>
                <w:bCs/>
                <w:highlight w:val="green"/>
                <w:lang w:val="en-US" w:eastAsia="x-none"/>
              </w:rPr>
              <w:t>Agreement</w:t>
            </w:r>
          </w:p>
          <w:p w14:paraId="66AFE94C" w14:textId="77777777" w:rsidR="00A91E47" w:rsidRPr="004E3646" w:rsidRDefault="00A91E47" w:rsidP="00A91E47">
            <w:pPr>
              <w:rPr>
                <w:rFonts w:ascii="Times New Roman" w:hAnsi="Times New Roman"/>
              </w:rPr>
            </w:pPr>
            <w:r w:rsidRPr="004E3646">
              <w:rPr>
                <w:rFonts w:ascii="Times New Roman" w:hAnsi="Times New Roman"/>
              </w:rPr>
              <w:t>From RAN1 perspective, for determination of HARQ process Ids associated to PUSCHs in multi-PUSCHs CG assuming one TB per PUSCH:</w:t>
            </w:r>
          </w:p>
          <w:p w14:paraId="0595F0EA" w14:textId="77777777" w:rsidR="00A91E47" w:rsidRPr="004E3646" w:rsidRDefault="00A91E47" w:rsidP="00A91E47">
            <w:pPr>
              <w:widowControl w:val="0"/>
              <w:numPr>
                <w:ilvl w:val="0"/>
                <w:numId w:val="21"/>
              </w:numPr>
              <w:overflowPunct/>
              <w:autoSpaceDE/>
              <w:autoSpaceDN/>
              <w:adjustRightInd/>
              <w:spacing w:after="0"/>
              <w:jc w:val="left"/>
              <w:textAlignment w:val="auto"/>
              <w:rPr>
                <w:rFonts w:ascii="Times New Roman" w:hAnsi="Times New Roman"/>
              </w:rPr>
            </w:pPr>
            <w:r w:rsidRPr="004E3646">
              <w:rPr>
                <w:rFonts w:ascii="Times New Roman" w:hAnsi="Times New Roman"/>
              </w:rPr>
              <w:t xml:space="preserve">The HARQ process ID for the first configured/valid PUSCH in a period is determined based on the legacy CG procedure when </w:t>
            </w:r>
            <w:r w:rsidRPr="004E3646">
              <w:rPr>
                <w:rFonts w:ascii="Times New Roman" w:hAnsi="Times New Roman"/>
                <w:i/>
              </w:rPr>
              <w:t>cg-</w:t>
            </w:r>
            <w:proofErr w:type="spellStart"/>
            <w:r w:rsidRPr="004E3646">
              <w:rPr>
                <w:rFonts w:ascii="Times New Roman" w:hAnsi="Times New Roman"/>
                <w:i/>
              </w:rPr>
              <w:t>RetransmissionTimer</w:t>
            </w:r>
            <w:proofErr w:type="spellEnd"/>
            <w:r w:rsidRPr="004E3646">
              <w:rPr>
                <w:rFonts w:ascii="Times New Roman" w:hAnsi="Times New Roman"/>
              </w:rPr>
              <w:t xml:space="preserve"> is not configured, and applying the following formula, whichever is applicable</w:t>
            </w:r>
          </w:p>
          <w:p w14:paraId="6447EE7D" w14:textId="77777777" w:rsidR="00A91E47" w:rsidRPr="004E3646" w:rsidRDefault="00A91E47" w:rsidP="00A91E47">
            <w:pPr>
              <w:widowControl w:val="0"/>
              <w:numPr>
                <w:ilvl w:val="1"/>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eastAsia="ko-KR"/>
              </w:rPr>
              <w:t>HARQ Process ID = [floor(X*(</w:t>
            </w:r>
            <w:proofErr w:type="spellStart"/>
            <w:r w:rsidRPr="004E3646">
              <w:rPr>
                <w:rFonts w:ascii="Times New Roman" w:hAnsi="Times New Roman"/>
                <w:lang w:eastAsia="ko-KR"/>
              </w:rPr>
              <w:t>CURRENT_symbol</w:t>
            </w:r>
            <w:proofErr w:type="spellEnd"/>
            <w:r w:rsidRPr="004E3646">
              <w:rPr>
                <w:rFonts w:ascii="Times New Roman" w:hAnsi="Times New Roman"/>
                <w:lang w:eastAsia="ko-KR"/>
              </w:rPr>
              <w:t xml:space="preserve"> – offset1) / </w:t>
            </w:r>
            <w:r w:rsidRPr="004E3646">
              <w:rPr>
                <w:rFonts w:ascii="Times New Roman" w:hAnsi="Times New Roman"/>
                <w:i/>
                <w:lang w:eastAsia="ko-KR"/>
              </w:rPr>
              <w:t>periodicity</w:t>
            </w:r>
            <w:r w:rsidRPr="004E3646">
              <w:rPr>
                <w:rFonts w:ascii="Times New Roman" w:hAnsi="Times New Roman"/>
                <w:lang w:eastAsia="ko-KR"/>
              </w:rPr>
              <w:t xml:space="preserve">) + offset2] modulo </w:t>
            </w:r>
            <w:proofErr w:type="spellStart"/>
            <w:r w:rsidRPr="004E3646">
              <w:rPr>
                <w:rFonts w:ascii="Times New Roman" w:hAnsi="Times New Roman"/>
                <w:i/>
                <w:lang w:eastAsia="ko-KR"/>
              </w:rPr>
              <w:t>nrofHARQ</w:t>
            </w:r>
            <w:proofErr w:type="spellEnd"/>
            <w:r w:rsidRPr="004E3646">
              <w:rPr>
                <w:rFonts w:ascii="Times New Roman" w:hAnsi="Times New Roman"/>
                <w:i/>
                <w:lang w:eastAsia="ko-KR"/>
              </w:rPr>
              <w:t>-Processes</w:t>
            </w:r>
          </w:p>
          <w:p w14:paraId="36951511" w14:textId="77777777" w:rsidR="00A91E47" w:rsidRPr="004E3646" w:rsidRDefault="00A91E47" w:rsidP="00A91E47">
            <w:pPr>
              <w:widowControl w:val="0"/>
              <w:numPr>
                <w:ilvl w:val="1"/>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eastAsia="ko-KR"/>
              </w:rPr>
              <w:t>HARQ Process ID = [floor(X*(</w:t>
            </w:r>
            <w:proofErr w:type="spellStart"/>
            <w:r w:rsidRPr="004E3646">
              <w:rPr>
                <w:rFonts w:ascii="Times New Roman" w:hAnsi="Times New Roman"/>
                <w:lang w:eastAsia="ko-KR"/>
              </w:rPr>
              <w:t>CURRENT_symbol</w:t>
            </w:r>
            <w:proofErr w:type="spellEnd"/>
            <w:r w:rsidRPr="004E3646">
              <w:rPr>
                <w:rFonts w:ascii="Times New Roman" w:hAnsi="Times New Roman"/>
                <w:lang w:eastAsia="ko-KR"/>
              </w:rPr>
              <w:t xml:space="preserve"> – offset1) / </w:t>
            </w:r>
            <w:r w:rsidRPr="004E3646">
              <w:rPr>
                <w:rFonts w:ascii="Times New Roman" w:hAnsi="Times New Roman"/>
                <w:i/>
                <w:lang w:eastAsia="ko-KR"/>
              </w:rPr>
              <w:t>periodicity</w:t>
            </w:r>
            <w:r w:rsidRPr="004E3646">
              <w:rPr>
                <w:rFonts w:ascii="Times New Roman" w:hAnsi="Times New Roman"/>
                <w:lang w:eastAsia="ko-KR"/>
              </w:rPr>
              <w:t xml:space="preserve">) + offset2] modulo </w:t>
            </w:r>
            <w:proofErr w:type="spellStart"/>
            <w:r w:rsidRPr="004E3646">
              <w:rPr>
                <w:rFonts w:ascii="Times New Roman" w:hAnsi="Times New Roman"/>
                <w:i/>
                <w:lang w:eastAsia="ko-KR"/>
              </w:rPr>
              <w:t>nrofHARQ</w:t>
            </w:r>
            <w:proofErr w:type="spellEnd"/>
            <w:r w:rsidRPr="004E3646">
              <w:rPr>
                <w:rFonts w:ascii="Times New Roman" w:hAnsi="Times New Roman"/>
                <w:i/>
                <w:lang w:eastAsia="ko-KR"/>
              </w:rPr>
              <w:t>-Processes</w:t>
            </w:r>
            <w:r w:rsidRPr="004E3646">
              <w:rPr>
                <w:rFonts w:ascii="Times New Roman" w:hAnsi="Times New Roman"/>
                <w:lang w:eastAsia="ko-KR"/>
              </w:rPr>
              <w:t xml:space="preserve"> + </w:t>
            </w:r>
            <w:r w:rsidRPr="004E3646">
              <w:rPr>
                <w:rFonts w:ascii="Times New Roman" w:hAnsi="Times New Roman"/>
                <w:i/>
                <w:lang w:eastAsia="ko-KR"/>
              </w:rPr>
              <w:t>harq-ProcID-Offset2</w:t>
            </w:r>
          </w:p>
          <w:p w14:paraId="1055F6FC" w14:textId="77777777" w:rsidR="00A91E47" w:rsidRPr="004E3646" w:rsidRDefault="00A91E47" w:rsidP="00A91E47">
            <w:pPr>
              <w:widowControl w:val="0"/>
              <w:numPr>
                <w:ilvl w:val="2"/>
                <w:numId w:val="21"/>
              </w:numPr>
              <w:overflowPunct/>
              <w:autoSpaceDE/>
              <w:autoSpaceDN/>
              <w:adjustRightInd/>
              <w:spacing w:after="0"/>
              <w:jc w:val="left"/>
              <w:textAlignment w:val="auto"/>
              <w:rPr>
                <w:rStyle w:val="contentpasted2"/>
                <w:rFonts w:ascii="Times New Roman" w:hAnsi="Times New Roman"/>
              </w:rPr>
            </w:pPr>
            <w:r w:rsidRPr="004E3646">
              <w:rPr>
                <w:rFonts w:ascii="Times New Roman" w:hAnsi="Times New Roman"/>
                <w:lang w:val="en-US" w:eastAsia="ko-KR"/>
              </w:rPr>
              <w:t xml:space="preserve">FFS whether in formulas above </w:t>
            </w:r>
            <w:r w:rsidRPr="004E3646">
              <w:rPr>
                <w:rStyle w:val="contentpasted2"/>
                <w:rFonts w:ascii="Times New Roman" w:hAnsi="Times New Roman"/>
                <w:shd w:val="clear" w:color="auto" w:fill="FFFFFF"/>
                <w:lang w:val="en-US"/>
              </w:rPr>
              <w:t>X is outside or inside floor operation, i.e.</w:t>
            </w:r>
          </w:p>
          <w:p w14:paraId="4CF0D1CD" w14:textId="77777777" w:rsidR="00A91E47" w:rsidRPr="004E3646" w:rsidRDefault="00A91E47" w:rsidP="00A91E47">
            <w:pPr>
              <w:widowControl w:val="0"/>
              <w:numPr>
                <w:ilvl w:val="3"/>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eastAsia="ko-KR"/>
              </w:rPr>
              <w:t>HARQ Process ID = [X*floor( (</w:t>
            </w:r>
            <w:proofErr w:type="spellStart"/>
            <w:r w:rsidRPr="004E3646">
              <w:rPr>
                <w:rFonts w:ascii="Times New Roman" w:hAnsi="Times New Roman"/>
                <w:lang w:eastAsia="ko-KR"/>
              </w:rPr>
              <w:t>CURRENT_symbol</w:t>
            </w:r>
            <w:proofErr w:type="spellEnd"/>
            <w:r w:rsidRPr="004E3646">
              <w:rPr>
                <w:rFonts w:ascii="Times New Roman" w:hAnsi="Times New Roman"/>
                <w:lang w:eastAsia="ko-KR"/>
              </w:rPr>
              <w:t xml:space="preserve"> – offset1) / </w:t>
            </w:r>
            <w:r w:rsidRPr="004E3646">
              <w:rPr>
                <w:rFonts w:ascii="Times New Roman" w:hAnsi="Times New Roman"/>
                <w:i/>
                <w:lang w:eastAsia="ko-KR"/>
              </w:rPr>
              <w:t>periodicity</w:t>
            </w:r>
            <w:r w:rsidRPr="004E3646">
              <w:rPr>
                <w:rFonts w:ascii="Times New Roman" w:hAnsi="Times New Roman"/>
                <w:lang w:eastAsia="ko-KR"/>
              </w:rPr>
              <w:t xml:space="preserve">) + offset2] modulo </w:t>
            </w:r>
            <w:proofErr w:type="spellStart"/>
            <w:r w:rsidRPr="004E3646">
              <w:rPr>
                <w:rFonts w:ascii="Times New Roman" w:hAnsi="Times New Roman"/>
                <w:i/>
                <w:lang w:eastAsia="ko-KR"/>
              </w:rPr>
              <w:t>nrofHARQ</w:t>
            </w:r>
            <w:proofErr w:type="spellEnd"/>
            <w:r w:rsidRPr="004E3646">
              <w:rPr>
                <w:rFonts w:ascii="Times New Roman" w:hAnsi="Times New Roman"/>
                <w:i/>
                <w:lang w:eastAsia="ko-KR"/>
              </w:rPr>
              <w:t>-Processes</w:t>
            </w:r>
          </w:p>
          <w:p w14:paraId="4DAD7E69" w14:textId="77777777" w:rsidR="00A91E47" w:rsidRPr="004E3646" w:rsidRDefault="00A91E47" w:rsidP="00A91E47">
            <w:pPr>
              <w:widowControl w:val="0"/>
              <w:numPr>
                <w:ilvl w:val="3"/>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eastAsia="ko-KR"/>
              </w:rPr>
              <w:t>HARQ Process ID = [X*floor((</w:t>
            </w:r>
            <w:proofErr w:type="spellStart"/>
            <w:r w:rsidRPr="004E3646">
              <w:rPr>
                <w:rFonts w:ascii="Times New Roman" w:hAnsi="Times New Roman"/>
                <w:lang w:eastAsia="ko-KR"/>
              </w:rPr>
              <w:t>CURRENT_symbol</w:t>
            </w:r>
            <w:proofErr w:type="spellEnd"/>
            <w:r w:rsidRPr="004E3646">
              <w:rPr>
                <w:rFonts w:ascii="Times New Roman" w:hAnsi="Times New Roman"/>
                <w:lang w:eastAsia="ko-KR"/>
              </w:rPr>
              <w:t xml:space="preserve"> – offset1) / </w:t>
            </w:r>
            <w:r w:rsidRPr="004E3646">
              <w:rPr>
                <w:rFonts w:ascii="Times New Roman" w:hAnsi="Times New Roman"/>
                <w:i/>
                <w:lang w:eastAsia="ko-KR"/>
              </w:rPr>
              <w:t>periodicity</w:t>
            </w:r>
            <w:r w:rsidRPr="004E3646">
              <w:rPr>
                <w:rFonts w:ascii="Times New Roman" w:hAnsi="Times New Roman"/>
                <w:lang w:eastAsia="ko-KR"/>
              </w:rPr>
              <w:t xml:space="preserve">) + offset2] modulo </w:t>
            </w:r>
            <w:proofErr w:type="spellStart"/>
            <w:r w:rsidRPr="004E3646">
              <w:rPr>
                <w:rFonts w:ascii="Times New Roman" w:hAnsi="Times New Roman"/>
                <w:i/>
                <w:lang w:eastAsia="ko-KR"/>
              </w:rPr>
              <w:t>nrofHARQ</w:t>
            </w:r>
            <w:proofErr w:type="spellEnd"/>
            <w:r w:rsidRPr="004E3646">
              <w:rPr>
                <w:rFonts w:ascii="Times New Roman" w:hAnsi="Times New Roman"/>
                <w:i/>
                <w:lang w:eastAsia="ko-KR"/>
              </w:rPr>
              <w:t>-Processes</w:t>
            </w:r>
            <w:r w:rsidRPr="004E3646">
              <w:rPr>
                <w:rFonts w:ascii="Times New Roman" w:hAnsi="Times New Roman"/>
                <w:lang w:eastAsia="ko-KR"/>
              </w:rPr>
              <w:t xml:space="preserve"> + </w:t>
            </w:r>
            <w:r w:rsidRPr="004E3646">
              <w:rPr>
                <w:rFonts w:ascii="Times New Roman" w:hAnsi="Times New Roman"/>
                <w:i/>
                <w:lang w:eastAsia="ko-KR"/>
              </w:rPr>
              <w:t>harq-ProcID-Offset2</w:t>
            </w:r>
          </w:p>
          <w:p w14:paraId="13D7734A" w14:textId="77777777" w:rsidR="00A91E47" w:rsidRPr="004E3646" w:rsidRDefault="00A91E47" w:rsidP="00A91E47">
            <w:pPr>
              <w:widowControl w:val="0"/>
              <w:numPr>
                <w:ilvl w:val="2"/>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val="en-US"/>
              </w:rPr>
              <w:t>(</w:t>
            </w:r>
            <w:r w:rsidRPr="004E3646">
              <w:rPr>
                <w:rFonts w:ascii="Times New Roman" w:hAnsi="Times New Roman"/>
                <w:b/>
                <w:highlight w:val="darkYellow"/>
                <w:lang w:val="en-US"/>
              </w:rPr>
              <w:t>Working Assumption</w:t>
            </w:r>
            <w:r w:rsidRPr="004E3646">
              <w:rPr>
                <w:rFonts w:ascii="Times New Roman" w:hAnsi="Times New Roman"/>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4E3646">
              <w:rPr>
                <w:rFonts w:ascii="Times New Roman" w:hAnsi="Times New Roman"/>
                <w:i/>
                <w:lang w:eastAsia="ko-KR"/>
              </w:rPr>
              <w:t>nrofHARQ</w:t>
            </w:r>
            <w:proofErr w:type="spellEnd"/>
            <w:r w:rsidRPr="004E3646">
              <w:rPr>
                <w:rFonts w:ascii="Times New Roman" w:hAnsi="Times New Roman"/>
                <w:i/>
                <w:lang w:eastAsia="ko-KR"/>
              </w:rPr>
              <w:t>-Processes</w:t>
            </w:r>
            <w:r w:rsidRPr="004E3646">
              <w:rPr>
                <w:rFonts w:ascii="Times New Roman" w:hAnsi="Times New Roman"/>
                <w:lang w:eastAsia="ko-KR"/>
              </w:rPr>
              <w:t xml:space="preserve"> or module operation with (</w:t>
            </w:r>
            <w:proofErr w:type="spellStart"/>
            <w:r w:rsidRPr="004E3646">
              <w:rPr>
                <w:rFonts w:ascii="Times New Roman" w:hAnsi="Times New Roman"/>
                <w:i/>
                <w:lang w:eastAsia="ko-KR"/>
              </w:rPr>
              <w:t>nrofHARQ</w:t>
            </w:r>
            <w:proofErr w:type="spellEnd"/>
            <w:r w:rsidRPr="004E3646">
              <w:rPr>
                <w:rFonts w:ascii="Times New Roman" w:hAnsi="Times New Roman"/>
                <w:i/>
                <w:lang w:eastAsia="ko-KR"/>
              </w:rPr>
              <w:t>-Processes</w:t>
            </w:r>
            <w:r w:rsidRPr="004E3646">
              <w:rPr>
                <w:rFonts w:ascii="Times New Roman" w:hAnsi="Times New Roman"/>
                <w:lang w:eastAsia="ko-KR"/>
              </w:rPr>
              <w:t xml:space="preserve"> + </w:t>
            </w:r>
            <w:r w:rsidRPr="004E3646">
              <w:rPr>
                <w:rFonts w:ascii="Times New Roman" w:hAnsi="Times New Roman"/>
                <w:i/>
                <w:lang w:eastAsia="ko-KR"/>
              </w:rPr>
              <w:t>harq-ProcID-Offset2</w:t>
            </w:r>
            <w:r w:rsidRPr="004E3646">
              <w:rPr>
                <w:rFonts w:ascii="Times New Roman" w:hAnsi="Times New Roman"/>
                <w:lang w:eastAsia="ko-KR"/>
              </w:rPr>
              <w:t>), whichever applicable.</w:t>
            </w:r>
          </w:p>
          <w:p w14:paraId="4B6E9BFF" w14:textId="77777777" w:rsidR="00A91E47" w:rsidRPr="004E3646" w:rsidRDefault="00A91E47" w:rsidP="00A91E47">
            <w:pPr>
              <w:widowControl w:val="0"/>
              <w:numPr>
                <w:ilvl w:val="3"/>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val="en-US"/>
              </w:rPr>
              <w:t>FFS whether X=1 or X= the number of configured PUSCHs in the CG period</w:t>
            </w:r>
          </w:p>
          <w:p w14:paraId="6D6375BA" w14:textId="77777777" w:rsidR="00A91E47" w:rsidRPr="004E3646" w:rsidRDefault="00A91E47" w:rsidP="00A91E47">
            <w:pPr>
              <w:widowControl w:val="0"/>
              <w:numPr>
                <w:ilvl w:val="3"/>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val="en-US"/>
              </w:rPr>
              <w:t>FFS whether Y =1 or a value larger than 1, e.g. Y=2.</w:t>
            </w:r>
          </w:p>
          <w:p w14:paraId="1BA85696" w14:textId="77777777" w:rsidR="00A91E47" w:rsidRPr="004E3646" w:rsidRDefault="00A91E47" w:rsidP="00A91E47">
            <w:pPr>
              <w:widowControl w:val="0"/>
              <w:numPr>
                <w:ilvl w:val="4"/>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val="en-US"/>
              </w:rPr>
              <w:t>FFS: If Y&gt;1, Y is determined based on RRC</w:t>
            </w:r>
          </w:p>
          <w:p w14:paraId="240E6F44" w14:textId="77777777" w:rsidR="00A91E47" w:rsidRPr="004E3646" w:rsidRDefault="00A91E47" w:rsidP="00A91E47">
            <w:pPr>
              <w:widowControl w:val="0"/>
              <w:numPr>
                <w:ilvl w:val="3"/>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val="en-US"/>
              </w:rPr>
              <w:t xml:space="preserve">FFS whether Offset 1= 0 or can be a non-zero value. </w:t>
            </w:r>
          </w:p>
          <w:p w14:paraId="58CF5513" w14:textId="77777777" w:rsidR="00A91E47" w:rsidRPr="004E3646" w:rsidRDefault="00A91E47" w:rsidP="00A91E47">
            <w:pPr>
              <w:widowControl w:val="0"/>
              <w:numPr>
                <w:ilvl w:val="4"/>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val="en-US"/>
              </w:rPr>
              <w:t>FFS: If offset1 is non-zero, how offset1 is determined (i.e., based on RRC)</w:t>
            </w:r>
          </w:p>
          <w:p w14:paraId="24FF9DC9" w14:textId="77777777" w:rsidR="00A91E47" w:rsidRPr="004E3646" w:rsidRDefault="00A91E47" w:rsidP="00A91E47">
            <w:pPr>
              <w:widowControl w:val="0"/>
              <w:numPr>
                <w:ilvl w:val="3"/>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val="en-US"/>
              </w:rPr>
              <w:lastRenderedPageBreak/>
              <w:t xml:space="preserve">FFS whether Offset 2= 0 or can be a non-zero value. </w:t>
            </w:r>
          </w:p>
          <w:p w14:paraId="7D54E05D" w14:textId="77777777" w:rsidR="00A91E47" w:rsidRPr="004E3646" w:rsidRDefault="00A91E47" w:rsidP="00A91E47">
            <w:pPr>
              <w:widowControl w:val="0"/>
              <w:numPr>
                <w:ilvl w:val="4"/>
                <w:numId w:val="21"/>
              </w:numPr>
              <w:overflowPunct/>
              <w:autoSpaceDE/>
              <w:autoSpaceDN/>
              <w:adjustRightInd/>
              <w:spacing w:after="0"/>
              <w:jc w:val="left"/>
              <w:textAlignment w:val="auto"/>
              <w:rPr>
                <w:rFonts w:ascii="Times New Roman" w:hAnsi="Times New Roman"/>
              </w:rPr>
            </w:pPr>
            <w:r w:rsidRPr="004E3646">
              <w:rPr>
                <w:rFonts w:ascii="Times New Roman" w:hAnsi="Times New Roman"/>
                <w:lang w:val="en-US"/>
              </w:rPr>
              <w:t>FFS: If offset2 is non-zero, how offset2 is determined (i.e., based on RRC or dynamically)</w:t>
            </w:r>
          </w:p>
          <w:p w14:paraId="3C304067" w14:textId="77777777" w:rsidR="00A91E47" w:rsidRPr="004E3646" w:rsidRDefault="00A91E47" w:rsidP="00A91E47">
            <w:pPr>
              <w:widowControl w:val="0"/>
              <w:numPr>
                <w:ilvl w:val="0"/>
                <w:numId w:val="21"/>
              </w:numPr>
              <w:overflowPunct/>
              <w:autoSpaceDE/>
              <w:autoSpaceDN/>
              <w:adjustRightInd/>
              <w:spacing w:after="0"/>
              <w:jc w:val="left"/>
              <w:textAlignment w:val="auto"/>
              <w:rPr>
                <w:rFonts w:ascii="Times New Roman" w:hAnsi="Times New Roman"/>
              </w:rPr>
            </w:pPr>
            <w:r w:rsidRPr="004E3646">
              <w:rPr>
                <w:rFonts w:ascii="Times New Roman" w:hAnsi="Times New Roman"/>
              </w:rPr>
              <w:t>Note1: The equations will be updated accordingly when FFSs are clarified, e.g., if X=</w:t>
            </w:r>
            <w:proofErr w:type="gramStart"/>
            <w:r w:rsidRPr="004E3646">
              <w:rPr>
                <w:rFonts w:ascii="Times New Roman" w:hAnsi="Times New Roman"/>
              </w:rPr>
              <w:t>1</w:t>
            </w:r>
            <w:proofErr w:type="gramEnd"/>
            <w:r w:rsidRPr="004E3646">
              <w:rPr>
                <w:rFonts w:ascii="Times New Roman" w:hAnsi="Times New Roman"/>
              </w:rPr>
              <w:t>, remove X; if Y=1, remove Y; if non-zero offset1 or Offset 2 is not supported, remove offset 1 or Offset 2.</w:t>
            </w:r>
          </w:p>
          <w:p w14:paraId="2223898F" w14:textId="77777777" w:rsidR="00A91E47" w:rsidRPr="004E3646" w:rsidRDefault="00A91E47" w:rsidP="00A91E47">
            <w:pPr>
              <w:widowControl w:val="0"/>
              <w:numPr>
                <w:ilvl w:val="0"/>
                <w:numId w:val="21"/>
              </w:numPr>
              <w:overflowPunct/>
              <w:autoSpaceDE/>
              <w:autoSpaceDN/>
              <w:adjustRightInd/>
              <w:spacing w:after="0"/>
              <w:jc w:val="left"/>
              <w:textAlignment w:val="auto"/>
              <w:rPr>
                <w:rFonts w:ascii="Times New Roman" w:hAnsi="Times New Roman"/>
              </w:rPr>
            </w:pPr>
            <w:r w:rsidRPr="004E3646">
              <w:rPr>
                <w:rFonts w:ascii="Times New Roman" w:hAnsi="Times New Roman"/>
              </w:rPr>
              <w:t xml:space="preserve">Note2: A configured CG PUSCH is invalid if the CG PUSCH </w:t>
            </w:r>
            <w:proofErr w:type="gramStart"/>
            <w:r w:rsidRPr="004E3646">
              <w:rPr>
                <w:rFonts w:ascii="Times New Roman" w:hAnsi="Times New Roman"/>
              </w:rPr>
              <w:t>is dropped</w:t>
            </w:r>
            <w:proofErr w:type="gramEnd"/>
            <w:r w:rsidRPr="004E3646">
              <w:rPr>
                <w:rFonts w:ascii="Times New Roman" w:hAnsi="Times New Roman"/>
              </w:rPr>
              <w:t xml:space="preserve"> due to collision with DL symbol(s) indicated by </w:t>
            </w:r>
            <w:proofErr w:type="spellStart"/>
            <w:r w:rsidRPr="004E3646">
              <w:rPr>
                <w:rFonts w:ascii="Times New Roman" w:hAnsi="Times New Roman"/>
                <w:i/>
              </w:rPr>
              <w:t>tdd</w:t>
            </w:r>
            <w:proofErr w:type="spellEnd"/>
            <w:r w:rsidRPr="004E3646">
              <w:rPr>
                <w:rFonts w:ascii="Times New Roman" w:hAnsi="Times New Roman"/>
                <w:i/>
              </w:rPr>
              <w:t>-UL-DL-</w:t>
            </w:r>
            <w:proofErr w:type="spellStart"/>
            <w:r w:rsidRPr="004E3646">
              <w:rPr>
                <w:rFonts w:ascii="Times New Roman" w:hAnsi="Times New Roman"/>
                <w:i/>
              </w:rPr>
              <w:t>ConfigurationCommon</w:t>
            </w:r>
            <w:proofErr w:type="spellEnd"/>
            <w:r w:rsidRPr="004E3646">
              <w:rPr>
                <w:rFonts w:ascii="Times New Roman" w:hAnsi="Times New Roman"/>
              </w:rPr>
              <w:t xml:space="preserve"> or </w:t>
            </w:r>
            <w:proofErr w:type="spellStart"/>
            <w:r w:rsidRPr="004E3646">
              <w:rPr>
                <w:rFonts w:ascii="Times New Roman" w:hAnsi="Times New Roman"/>
                <w:i/>
              </w:rPr>
              <w:t>tdd</w:t>
            </w:r>
            <w:proofErr w:type="spellEnd"/>
            <w:r w:rsidRPr="004E3646">
              <w:rPr>
                <w:rFonts w:ascii="Times New Roman" w:hAnsi="Times New Roman"/>
                <w:i/>
              </w:rPr>
              <w:t>-UL-DL-</w:t>
            </w:r>
            <w:proofErr w:type="spellStart"/>
            <w:r w:rsidRPr="004E3646">
              <w:rPr>
                <w:rFonts w:ascii="Times New Roman" w:hAnsi="Times New Roman"/>
                <w:i/>
              </w:rPr>
              <w:t>ConfigurationDedicated</w:t>
            </w:r>
            <w:proofErr w:type="spellEnd"/>
            <w:r w:rsidRPr="004E3646">
              <w:rPr>
                <w:rFonts w:ascii="Times New Roman" w:hAnsi="Times New Roman"/>
              </w:rPr>
              <w:t xml:space="preserve"> or SSB.</w:t>
            </w:r>
          </w:p>
          <w:p w14:paraId="6C148049" w14:textId="77777777" w:rsidR="003D3187" w:rsidRDefault="003D3187" w:rsidP="00595101">
            <w:pPr>
              <w:overflowPunct/>
              <w:autoSpaceDE/>
              <w:autoSpaceDN/>
              <w:adjustRightInd/>
              <w:spacing w:after="0"/>
              <w:textAlignment w:val="auto"/>
              <w:rPr>
                <w:rFonts w:ascii="Times New Roman" w:eastAsia="맑은 고딕" w:hAnsi="Times New Roman"/>
                <w:sz w:val="22"/>
                <w:szCs w:val="22"/>
                <w:lang w:eastAsia="ko-KR"/>
              </w:rPr>
            </w:pPr>
          </w:p>
        </w:tc>
      </w:tr>
    </w:tbl>
    <w:p w14:paraId="4AF86EE2" w14:textId="7D748182" w:rsidR="003D3187" w:rsidRDefault="003D3187" w:rsidP="00595101">
      <w:pPr>
        <w:overflowPunct/>
        <w:autoSpaceDE/>
        <w:autoSpaceDN/>
        <w:adjustRightInd/>
        <w:spacing w:after="0"/>
        <w:textAlignment w:val="auto"/>
        <w:rPr>
          <w:rFonts w:ascii="Times New Roman" w:eastAsia="맑은 고딕" w:hAnsi="Times New Roman"/>
          <w:sz w:val="22"/>
          <w:szCs w:val="22"/>
          <w:lang w:eastAsia="ko-KR"/>
        </w:rPr>
      </w:pPr>
    </w:p>
    <w:p w14:paraId="4B98DD1A" w14:textId="6ECAEF68" w:rsidR="005A7179" w:rsidRDefault="00A91E47" w:rsidP="00595101">
      <w:pPr>
        <w:overflowPunct/>
        <w:autoSpaceDE/>
        <w:autoSpaceDN/>
        <w:adjustRightInd/>
        <w:spacing w:after="0"/>
        <w:textAlignment w:val="auto"/>
        <w:rPr>
          <w:rFonts w:ascii="Times New Roman" w:eastAsia="맑은 고딕" w:hAnsi="Times New Roman"/>
          <w:sz w:val="22"/>
          <w:szCs w:val="22"/>
          <w:lang w:eastAsia="ko-KR"/>
        </w:rPr>
      </w:pPr>
      <w:r w:rsidRPr="008A38B5">
        <w:rPr>
          <w:rFonts w:ascii="Times New Roman" w:eastAsia="맑은 고딕" w:hAnsi="Times New Roman"/>
          <w:sz w:val="22"/>
          <w:szCs w:val="22"/>
          <w:lang w:eastAsia="ko-KR"/>
        </w:rPr>
        <w:t>In</w:t>
      </w:r>
      <w:r w:rsidR="005A7179" w:rsidRPr="008A38B5">
        <w:rPr>
          <w:rFonts w:ascii="Times New Roman" w:eastAsia="맑은 고딕" w:hAnsi="Times New Roman"/>
          <w:sz w:val="22"/>
          <w:szCs w:val="22"/>
          <w:lang w:eastAsia="ko-KR"/>
        </w:rPr>
        <w:t xml:space="preserve"> other words</w:t>
      </w:r>
      <w:r w:rsidR="004E3646" w:rsidRPr="008A38B5">
        <w:rPr>
          <w:rFonts w:ascii="Times New Roman" w:eastAsia="맑은 고딕" w:hAnsi="Times New Roman"/>
          <w:sz w:val="22"/>
          <w:szCs w:val="22"/>
          <w:lang w:eastAsia="ko-KR"/>
        </w:rPr>
        <w:t>,</w:t>
      </w:r>
      <w:r w:rsidR="005A7179" w:rsidRPr="008A38B5">
        <w:rPr>
          <w:rFonts w:ascii="Times New Roman" w:eastAsia="맑은 고딕" w:hAnsi="Times New Roman"/>
          <w:sz w:val="22"/>
          <w:szCs w:val="22"/>
          <w:lang w:eastAsia="ko-KR"/>
        </w:rPr>
        <w:t xml:space="preserve"> the various aspects on multi-PUSCH CG configuration are still under discussion, including the framework to determine TDRA</w:t>
      </w:r>
      <w:r w:rsidR="008A38B5" w:rsidRPr="008A38B5">
        <w:rPr>
          <w:rFonts w:ascii="Times New Roman" w:eastAsia="맑은 고딕" w:hAnsi="Times New Roman"/>
          <w:sz w:val="22"/>
          <w:szCs w:val="22"/>
          <w:lang w:eastAsia="ko-KR"/>
        </w:rPr>
        <w:t xml:space="preserve"> (</w:t>
      </w:r>
      <w:r w:rsidR="008A38B5">
        <w:rPr>
          <w:rFonts w:ascii="Times New Roman" w:eastAsia="맑은 고딕" w:hAnsi="Times New Roman"/>
          <w:sz w:val="22"/>
          <w:szCs w:val="22"/>
          <w:lang w:eastAsia="ko-KR"/>
        </w:rPr>
        <w:t>e.g</w:t>
      </w:r>
      <w:r w:rsidR="008A38B5" w:rsidRPr="008A38B5">
        <w:rPr>
          <w:rFonts w:ascii="Times New Roman" w:eastAsia="맑은 고딕" w:hAnsi="Times New Roman"/>
          <w:sz w:val="22"/>
          <w:szCs w:val="22"/>
          <w:lang w:eastAsia="ko-KR"/>
        </w:rPr>
        <w:t>., whether to follow</w:t>
      </w:r>
      <w:r w:rsidR="005A7179" w:rsidRPr="008A38B5">
        <w:rPr>
          <w:rFonts w:ascii="Times New Roman" w:eastAsia="맑은 고딕" w:hAnsi="Times New Roman"/>
          <w:sz w:val="22"/>
          <w:szCs w:val="22"/>
          <w:lang w:eastAsia="ko-KR"/>
        </w:rPr>
        <w:t xml:space="preserve"> </w:t>
      </w:r>
      <w:r w:rsidR="008A38B5" w:rsidRPr="008A38B5">
        <w:rPr>
          <w:rFonts w:ascii="Times New Roman" w:eastAsia="맑은 고딕" w:hAnsi="Times New Roman"/>
          <w:sz w:val="22"/>
          <w:szCs w:val="22"/>
          <w:lang w:eastAsia="ko-KR"/>
        </w:rPr>
        <w:t xml:space="preserve">repetition framework, NR-U framework, or </w:t>
      </w:r>
      <w:r w:rsidR="008A38B5" w:rsidRPr="008A38B5">
        <w:rPr>
          <w:rFonts w:ascii="Times New Roman" w:hAnsi="Times New Roman"/>
          <w:lang w:val="en-US"/>
        </w:rPr>
        <w:t>Rel-17 single DCI scheduling multiple PUSCHs)</w:t>
      </w:r>
      <w:r w:rsidR="008A38B5" w:rsidRPr="008A38B5">
        <w:rPr>
          <w:rFonts w:ascii="Times New Roman" w:eastAsia="맑은 고딕" w:hAnsi="Times New Roman"/>
          <w:sz w:val="22"/>
          <w:szCs w:val="22"/>
          <w:lang w:eastAsia="ko-KR"/>
        </w:rPr>
        <w:t xml:space="preserve"> </w:t>
      </w:r>
      <w:r w:rsidR="005A7179" w:rsidRPr="008A38B5">
        <w:rPr>
          <w:rFonts w:ascii="Times New Roman" w:eastAsia="맑은 고딕" w:hAnsi="Times New Roman"/>
          <w:sz w:val="22"/>
          <w:szCs w:val="22"/>
          <w:lang w:eastAsia="ko-KR"/>
        </w:rPr>
        <w:t>and the HARQ process ID determination.</w:t>
      </w:r>
      <w:r w:rsidR="005A7179">
        <w:rPr>
          <w:rFonts w:ascii="Times New Roman" w:eastAsia="맑은 고딕" w:hAnsi="Times New Roman" w:hint="eastAsia"/>
          <w:sz w:val="22"/>
          <w:szCs w:val="22"/>
          <w:lang w:eastAsia="ko-KR"/>
        </w:rPr>
        <w:t xml:space="preserve"> </w:t>
      </w:r>
    </w:p>
    <w:p w14:paraId="08B527AA" w14:textId="77777777" w:rsidR="005A7179" w:rsidRDefault="005A7179" w:rsidP="00595101">
      <w:pPr>
        <w:overflowPunct/>
        <w:autoSpaceDE/>
        <w:autoSpaceDN/>
        <w:adjustRightInd/>
        <w:spacing w:after="0"/>
        <w:textAlignment w:val="auto"/>
        <w:rPr>
          <w:rFonts w:ascii="Times New Roman" w:eastAsia="맑은 고딕" w:hAnsi="Times New Roman"/>
          <w:sz w:val="22"/>
          <w:szCs w:val="22"/>
          <w:lang w:eastAsia="ko-KR"/>
        </w:rPr>
      </w:pPr>
    </w:p>
    <w:p w14:paraId="5FD87CCD" w14:textId="440156D2" w:rsidR="004E3646" w:rsidRPr="004E3646" w:rsidRDefault="005A7179" w:rsidP="005A7179">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our view, RAN2 aspects on configuration and operation of multi-PUSCH CG should be discussed later, since it depends on the basic framework for multi-PUSCH CG configuration (e.g., whether it follows </w:t>
      </w:r>
      <w:r w:rsidRPr="00637AD3">
        <w:rPr>
          <w:rFonts w:ascii="Times New Roman" w:eastAsia="맑은 고딕" w:hAnsi="Times New Roman"/>
          <w:sz w:val="22"/>
          <w:szCs w:val="22"/>
          <w:lang w:eastAsia="ko-KR"/>
        </w:rPr>
        <w:t>Repetition framework, NR-U framework</w:t>
      </w:r>
      <w:r>
        <w:rPr>
          <w:rFonts w:ascii="Times New Roman" w:eastAsia="맑은 고딕" w:hAnsi="Times New Roman"/>
          <w:sz w:val="22"/>
          <w:szCs w:val="22"/>
          <w:lang w:eastAsia="ko-KR"/>
        </w:rPr>
        <w:t>, or</w:t>
      </w:r>
      <w:r w:rsidRPr="00637AD3">
        <w:rPr>
          <w:rFonts w:ascii="Times New Roman" w:eastAsia="맑은 고딕" w:hAnsi="Times New Roman"/>
          <w:sz w:val="22"/>
          <w:szCs w:val="22"/>
          <w:lang w:eastAsia="ko-KR"/>
        </w:rPr>
        <w:t xml:space="preserve"> single DCI scheduling multiple PUSCHs</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For</w:t>
      </w:r>
      <w:r>
        <w:rPr>
          <w:rFonts w:ascii="Times New Roman" w:eastAsia="맑은 고딕" w:hAnsi="Times New Roman" w:hint="eastAsia"/>
          <w:sz w:val="22"/>
          <w:szCs w:val="22"/>
          <w:lang w:eastAsia="ko-KR"/>
        </w:rPr>
        <w:t xml:space="preserve"> HARQ process ID determination, </w:t>
      </w:r>
      <w:r>
        <w:rPr>
          <w:rFonts w:ascii="Times New Roman" w:eastAsia="맑은 고딕" w:hAnsi="Times New Roman"/>
          <w:sz w:val="22"/>
          <w:szCs w:val="22"/>
          <w:lang w:eastAsia="ko-KR"/>
        </w:rPr>
        <w:t xml:space="preserve">since the discussion is already ongoing in RAN1, the RAN2 discussion </w:t>
      </w:r>
      <w:proofErr w:type="gramStart"/>
      <w:r>
        <w:rPr>
          <w:rFonts w:ascii="Times New Roman" w:eastAsia="맑은 고딕" w:hAnsi="Times New Roman"/>
          <w:sz w:val="22"/>
          <w:szCs w:val="22"/>
          <w:lang w:eastAsia="ko-KR"/>
        </w:rPr>
        <w:t>can be started</w:t>
      </w:r>
      <w:proofErr w:type="gramEnd"/>
      <w:r>
        <w:rPr>
          <w:rFonts w:ascii="Times New Roman" w:eastAsia="맑은 고딕" w:hAnsi="Times New Roman"/>
          <w:sz w:val="22"/>
          <w:szCs w:val="22"/>
          <w:lang w:eastAsia="ko-KR"/>
        </w:rPr>
        <w:t xml:space="preserve"> after the RAN1 conclusion, in order to avoid the duplicated discussion.</w:t>
      </w:r>
    </w:p>
    <w:p w14:paraId="1AE6FC67" w14:textId="77777777" w:rsidR="00315024" w:rsidRDefault="00315024" w:rsidP="00595101">
      <w:pPr>
        <w:overflowPunct/>
        <w:autoSpaceDE/>
        <w:autoSpaceDN/>
        <w:adjustRightInd/>
        <w:spacing w:after="0"/>
        <w:textAlignment w:val="auto"/>
        <w:rPr>
          <w:rFonts w:ascii="Times New Roman" w:eastAsia="맑은 고딕" w:hAnsi="Times New Roman"/>
          <w:sz w:val="22"/>
          <w:szCs w:val="22"/>
          <w:lang w:eastAsia="ko-KR"/>
        </w:rPr>
      </w:pPr>
    </w:p>
    <w:p w14:paraId="4D349AF5" w14:textId="7A0E3321" w:rsidR="004E3646" w:rsidRDefault="004E3646"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Therefore, </w:t>
      </w:r>
      <w:r>
        <w:rPr>
          <w:rFonts w:ascii="Times New Roman" w:eastAsia="맑은 고딕" w:hAnsi="Times New Roman"/>
          <w:sz w:val="22"/>
          <w:szCs w:val="22"/>
          <w:lang w:eastAsia="ko-KR"/>
        </w:rPr>
        <w:t xml:space="preserve">it </w:t>
      </w:r>
      <w:proofErr w:type="gramStart"/>
      <w:r>
        <w:rPr>
          <w:rFonts w:ascii="Times New Roman" w:eastAsia="맑은 고딕" w:hAnsi="Times New Roman"/>
          <w:sz w:val="22"/>
          <w:szCs w:val="22"/>
          <w:lang w:eastAsia="ko-KR"/>
        </w:rPr>
        <w:t>is proposed</w:t>
      </w:r>
      <w:proofErr w:type="gramEnd"/>
      <w:r>
        <w:rPr>
          <w:rFonts w:ascii="Times New Roman" w:eastAsia="맑은 고딕" w:hAnsi="Times New Roman"/>
          <w:sz w:val="22"/>
          <w:szCs w:val="22"/>
          <w:lang w:eastAsia="ko-KR"/>
        </w:rPr>
        <w:t xml:space="preserve"> to wait the RAN1 progress before </w:t>
      </w:r>
      <w:r w:rsidR="005A7179">
        <w:rPr>
          <w:rFonts w:ascii="Times New Roman" w:eastAsia="맑은 고딕" w:hAnsi="Times New Roman"/>
          <w:sz w:val="22"/>
          <w:szCs w:val="22"/>
          <w:lang w:eastAsia="ko-KR"/>
        </w:rPr>
        <w:t>starting the discussion on</w:t>
      </w:r>
      <w:r>
        <w:rPr>
          <w:rFonts w:ascii="Times New Roman" w:eastAsia="맑은 고딕" w:hAnsi="Times New Roman"/>
          <w:sz w:val="22"/>
          <w:szCs w:val="22"/>
          <w:lang w:eastAsia="ko-KR"/>
        </w:rPr>
        <w:t xml:space="preserve"> RAN2 aspects </w:t>
      </w:r>
      <w:r w:rsidR="005A7179">
        <w:rPr>
          <w:rFonts w:ascii="Times New Roman" w:eastAsia="맑은 고딕" w:hAnsi="Times New Roman"/>
          <w:sz w:val="22"/>
          <w:szCs w:val="22"/>
          <w:lang w:eastAsia="ko-KR"/>
        </w:rPr>
        <w:t>for</w:t>
      </w:r>
      <w:r>
        <w:rPr>
          <w:rFonts w:ascii="Times New Roman" w:eastAsia="맑은 고딕" w:hAnsi="Times New Roman"/>
          <w:sz w:val="22"/>
          <w:szCs w:val="22"/>
          <w:lang w:eastAsia="ko-KR"/>
        </w:rPr>
        <w:t xml:space="preserve"> configuring multi-PUSCH CG.</w:t>
      </w:r>
    </w:p>
    <w:p w14:paraId="2FD2BE0F" w14:textId="77777777" w:rsidR="004E3646" w:rsidRDefault="004E3646" w:rsidP="00595101">
      <w:pPr>
        <w:overflowPunct/>
        <w:autoSpaceDE/>
        <w:autoSpaceDN/>
        <w:adjustRightInd/>
        <w:spacing w:after="0"/>
        <w:textAlignment w:val="auto"/>
        <w:rPr>
          <w:rFonts w:ascii="Times New Roman" w:eastAsia="맑은 고딕" w:hAnsi="Times New Roman"/>
          <w:sz w:val="22"/>
          <w:szCs w:val="22"/>
          <w:lang w:eastAsia="ko-KR"/>
        </w:rPr>
      </w:pPr>
    </w:p>
    <w:p w14:paraId="43516E0B" w14:textId="4EA16A12" w:rsidR="004E3646" w:rsidRDefault="004E3646" w:rsidP="00595101">
      <w:pPr>
        <w:overflowPunct/>
        <w:autoSpaceDE/>
        <w:autoSpaceDN/>
        <w:adjustRightInd/>
        <w:spacing w:after="0"/>
        <w:textAlignment w:val="auto"/>
        <w:rPr>
          <w:rFonts w:ascii="Times New Roman" w:eastAsia="맑은 고딕" w:hAnsi="Times New Roman"/>
          <w:sz w:val="22"/>
          <w:szCs w:val="22"/>
          <w:lang w:eastAsia="ko-KR"/>
        </w:rPr>
      </w:pPr>
      <w:r w:rsidRPr="004E3646">
        <w:rPr>
          <w:rFonts w:ascii="Times New Roman" w:eastAsia="맑은 고딕" w:hAnsi="Times New Roman"/>
          <w:b/>
          <w:sz w:val="22"/>
          <w:szCs w:val="22"/>
          <w:lang w:eastAsia="ko-KR"/>
        </w:rPr>
        <w:t>Proposal 1.</w:t>
      </w:r>
      <w:r>
        <w:rPr>
          <w:rFonts w:ascii="Times New Roman" w:eastAsia="맑은 고딕" w:hAnsi="Times New Roman"/>
          <w:sz w:val="22"/>
          <w:szCs w:val="22"/>
          <w:lang w:eastAsia="ko-KR"/>
        </w:rPr>
        <w:t xml:space="preserve"> Wait for RAN1 for multi-PUSCH CG configuration.</w:t>
      </w:r>
    </w:p>
    <w:p w14:paraId="23245158" w14:textId="77777777" w:rsidR="004E3646" w:rsidRDefault="004E3646" w:rsidP="00595101">
      <w:pPr>
        <w:overflowPunct/>
        <w:autoSpaceDE/>
        <w:autoSpaceDN/>
        <w:adjustRightInd/>
        <w:spacing w:after="0"/>
        <w:textAlignment w:val="auto"/>
        <w:rPr>
          <w:rFonts w:ascii="Times New Roman" w:eastAsia="맑은 고딕" w:hAnsi="Times New Roman"/>
          <w:sz w:val="22"/>
          <w:szCs w:val="22"/>
          <w:lang w:eastAsia="ko-KR"/>
        </w:rPr>
      </w:pPr>
    </w:p>
    <w:p w14:paraId="6CD91107" w14:textId="77777777" w:rsidR="008A38B5" w:rsidRDefault="008A38B5" w:rsidP="00595101">
      <w:pPr>
        <w:overflowPunct/>
        <w:autoSpaceDE/>
        <w:autoSpaceDN/>
        <w:adjustRightInd/>
        <w:spacing w:after="0"/>
        <w:textAlignment w:val="auto"/>
        <w:rPr>
          <w:rFonts w:ascii="Times New Roman" w:eastAsia="맑은 고딕" w:hAnsi="Times New Roman"/>
          <w:sz w:val="22"/>
          <w:szCs w:val="22"/>
          <w:lang w:eastAsia="ko-KR"/>
        </w:rPr>
      </w:pPr>
    </w:p>
    <w:p w14:paraId="2A6DC333" w14:textId="5277080B" w:rsidR="00315024" w:rsidRPr="00315024" w:rsidRDefault="00315024" w:rsidP="00595101">
      <w:pPr>
        <w:overflowPunct/>
        <w:autoSpaceDE/>
        <w:autoSpaceDN/>
        <w:adjustRightInd/>
        <w:spacing w:after="0"/>
        <w:textAlignment w:val="auto"/>
        <w:rPr>
          <w:rFonts w:ascii="Times New Roman" w:eastAsia="맑은 고딕" w:hAnsi="Times New Roman"/>
          <w:b/>
          <w:sz w:val="22"/>
          <w:szCs w:val="22"/>
          <w:u w:val="single"/>
          <w:lang w:eastAsia="ko-KR"/>
        </w:rPr>
      </w:pPr>
      <w:r w:rsidRPr="00315024">
        <w:rPr>
          <w:rFonts w:ascii="Times New Roman" w:eastAsia="맑은 고딕" w:hAnsi="Times New Roman"/>
          <w:b/>
          <w:sz w:val="22"/>
          <w:szCs w:val="22"/>
          <w:u w:val="single"/>
          <w:lang w:eastAsia="ko-KR"/>
        </w:rPr>
        <w:t>Unused PUSCH indication</w:t>
      </w:r>
    </w:p>
    <w:p w14:paraId="37AC55D9" w14:textId="77777777" w:rsidR="00D15CCA" w:rsidRDefault="00D15CCA" w:rsidP="00832628">
      <w:pPr>
        <w:overflowPunct/>
        <w:autoSpaceDE/>
        <w:autoSpaceDN/>
        <w:adjustRightInd/>
        <w:spacing w:after="0"/>
        <w:textAlignment w:val="auto"/>
        <w:rPr>
          <w:rFonts w:ascii="Times New Roman" w:eastAsia="맑은 고딕" w:hAnsi="Times New Roman"/>
          <w:sz w:val="22"/>
          <w:szCs w:val="22"/>
          <w:lang w:eastAsia="ko-KR"/>
        </w:rPr>
      </w:pPr>
    </w:p>
    <w:p w14:paraId="6966351B" w14:textId="7A58AF2F" w:rsidR="00D15CCA" w:rsidRDefault="00D15CCA"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Given that multiple PUSCH occasion for CG configuration is to support the variable size of </w:t>
      </w:r>
      <w:r w:rsidR="00EB75E8">
        <w:rPr>
          <w:rFonts w:ascii="Times New Roman" w:eastAsia="맑은 고딕" w:hAnsi="Times New Roman"/>
          <w:sz w:val="22"/>
          <w:szCs w:val="22"/>
          <w:lang w:eastAsia="ko-KR"/>
        </w:rPr>
        <w:t>data burst</w:t>
      </w:r>
      <w:r>
        <w:rPr>
          <w:rFonts w:ascii="Times New Roman" w:eastAsia="맑은 고딕" w:hAnsi="Times New Roman" w:hint="eastAsia"/>
          <w:sz w:val="22"/>
          <w:szCs w:val="22"/>
          <w:lang w:eastAsia="ko-KR"/>
        </w:rPr>
        <w:t>, following cases may be considered:</w:t>
      </w:r>
    </w:p>
    <w:p w14:paraId="34AA3457" w14:textId="7B3897F0" w:rsidR="00D15CCA" w:rsidRDefault="00D15CCA" w:rsidP="00D15CCA">
      <w:pPr>
        <w:pStyle w:val="af8"/>
        <w:numPr>
          <w:ilvl w:val="0"/>
          <w:numId w:val="20"/>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Case 1: </w:t>
      </w:r>
      <w:r>
        <w:rPr>
          <w:rFonts w:ascii="Times New Roman" w:eastAsia="맑은 고딕" w:hAnsi="Times New Roman"/>
          <w:sz w:val="22"/>
          <w:szCs w:val="22"/>
          <w:lang w:eastAsia="ko-KR"/>
        </w:rPr>
        <w:t xml:space="preserve">the number of PUSCH </w:t>
      </w:r>
      <w:r>
        <w:rPr>
          <w:rFonts w:ascii="Times New Roman" w:eastAsia="맑은 고딕" w:hAnsi="Times New Roman" w:hint="eastAsia"/>
          <w:sz w:val="22"/>
          <w:szCs w:val="22"/>
          <w:lang w:eastAsia="ko-KR"/>
        </w:rPr>
        <w:t>occasion</w:t>
      </w:r>
      <w:r w:rsidR="00EB75E8">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is larger than </w:t>
      </w:r>
      <w:r w:rsidR="00EB75E8">
        <w:rPr>
          <w:rFonts w:ascii="Times New Roman" w:eastAsia="맑은 고딕" w:hAnsi="Times New Roman"/>
          <w:sz w:val="22"/>
          <w:szCs w:val="22"/>
          <w:lang w:eastAsia="ko-KR"/>
        </w:rPr>
        <w:t>the size of data burst. That is, some of CG PUSCH occasion</w:t>
      </w:r>
      <w:r w:rsidR="00434F8C">
        <w:rPr>
          <w:rFonts w:ascii="Times New Roman" w:eastAsia="맑은 고딕" w:hAnsi="Times New Roman"/>
          <w:sz w:val="22"/>
          <w:szCs w:val="22"/>
          <w:lang w:eastAsia="ko-KR"/>
        </w:rPr>
        <w:t>s</w:t>
      </w:r>
      <w:r w:rsidR="00EB75E8">
        <w:rPr>
          <w:rFonts w:ascii="Times New Roman" w:eastAsia="맑은 고딕" w:hAnsi="Times New Roman"/>
          <w:sz w:val="22"/>
          <w:szCs w:val="22"/>
          <w:lang w:eastAsia="ko-KR"/>
        </w:rPr>
        <w:t xml:space="preserve"> may not be used.</w:t>
      </w:r>
    </w:p>
    <w:p w14:paraId="01169A05" w14:textId="64B9A827" w:rsidR="00EB75E8" w:rsidRDefault="00D15CCA" w:rsidP="00EB75E8">
      <w:pPr>
        <w:pStyle w:val="af8"/>
        <w:numPr>
          <w:ilvl w:val="0"/>
          <w:numId w:val="20"/>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Case 2</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number of PUSCH </w:t>
      </w:r>
      <w:r>
        <w:rPr>
          <w:rFonts w:ascii="Times New Roman" w:eastAsia="맑은 고딕" w:hAnsi="Times New Roman" w:hint="eastAsia"/>
          <w:sz w:val="22"/>
          <w:szCs w:val="22"/>
          <w:lang w:eastAsia="ko-KR"/>
        </w:rPr>
        <w:t>occasion</w:t>
      </w:r>
      <w:r w:rsidR="00EB75E8">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is less than</w:t>
      </w:r>
      <w:r w:rsidR="00EB75E8" w:rsidRPr="00EB75E8">
        <w:rPr>
          <w:rFonts w:ascii="Times New Roman" w:eastAsia="맑은 고딕" w:hAnsi="Times New Roman"/>
          <w:sz w:val="22"/>
          <w:szCs w:val="22"/>
          <w:lang w:eastAsia="ko-KR"/>
        </w:rPr>
        <w:t xml:space="preserve"> </w:t>
      </w:r>
      <w:r w:rsidR="00EB75E8">
        <w:rPr>
          <w:rFonts w:ascii="Times New Roman" w:eastAsia="맑은 고딕" w:hAnsi="Times New Roman"/>
          <w:sz w:val="22"/>
          <w:szCs w:val="22"/>
          <w:lang w:eastAsia="ko-KR"/>
        </w:rPr>
        <w:t>the size of data burst. That is, multiple PUSCH occasions cannot accommodate all of the data.</w:t>
      </w:r>
    </w:p>
    <w:p w14:paraId="11102D65" w14:textId="77777777" w:rsidR="00D15CCA" w:rsidRDefault="00D15CCA" w:rsidP="00832628">
      <w:pPr>
        <w:overflowPunct/>
        <w:autoSpaceDE/>
        <w:autoSpaceDN/>
        <w:adjustRightInd/>
        <w:spacing w:after="0"/>
        <w:textAlignment w:val="auto"/>
        <w:rPr>
          <w:rFonts w:ascii="Times New Roman" w:eastAsia="맑은 고딕" w:hAnsi="Times New Roman"/>
          <w:sz w:val="22"/>
          <w:szCs w:val="22"/>
          <w:lang w:eastAsia="ko-KR"/>
        </w:rPr>
      </w:pPr>
    </w:p>
    <w:p w14:paraId="5EB479AD" w14:textId="725082DD" w:rsidR="00832628" w:rsidRDefault="00832628"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When the number of PUSCH duration is larger than the amount of data</w:t>
      </w:r>
      <w:r w:rsidR="00D15CCA">
        <w:rPr>
          <w:rFonts w:ascii="Times New Roman" w:eastAsia="맑은 고딕" w:hAnsi="Times New Roman"/>
          <w:sz w:val="22"/>
          <w:szCs w:val="22"/>
          <w:lang w:eastAsia="ko-KR"/>
        </w:rPr>
        <w:t xml:space="preserve"> (</w:t>
      </w:r>
      <w:r w:rsidR="00EB75E8">
        <w:rPr>
          <w:rFonts w:ascii="Times New Roman" w:eastAsia="맑은 고딕" w:hAnsi="Times New Roman"/>
          <w:sz w:val="22"/>
          <w:szCs w:val="22"/>
          <w:lang w:eastAsia="ko-KR"/>
        </w:rPr>
        <w:t xml:space="preserve">i.e., </w:t>
      </w:r>
      <w:r w:rsidR="00D15CCA">
        <w:rPr>
          <w:rFonts w:ascii="Times New Roman" w:eastAsia="맑은 고딕" w:hAnsi="Times New Roman"/>
          <w:sz w:val="22"/>
          <w:szCs w:val="22"/>
          <w:lang w:eastAsia="ko-KR"/>
        </w:rPr>
        <w:t>Case 1)</w:t>
      </w:r>
      <w:r>
        <w:rPr>
          <w:rFonts w:ascii="Times New Roman" w:eastAsia="맑은 고딕" w:hAnsi="Times New Roman"/>
          <w:sz w:val="22"/>
          <w:szCs w:val="22"/>
          <w:lang w:eastAsia="ko-KR"/>
        </w:rPr>
        <w:t xml:space="preserve">, some of the CG PUSCH occasions in one CG period may not be used. In this case, the unused CG PUSCH occasion </w:t>
      </w:r>
      <w:proofErr w:type="gramStart"/>
      <w:r>
        <w:rPr>
          <w:rFonts w:ascii="Times New Roman" w:eastAsia="맑은 고딕" w:hAnsi="Times New Roman"/>
          <w:sz w:val="22"/>
          <w:szCs w:val="22"/>
          <w:lang w:eastAsia="ko-KR"/>
        </w:rPr>
        <w:t>should be indicated</w:t>
      </w:r>
      <w:proofErr w:type="gramEnd"/>
      <w:r>
        <w:rPr>
          <w:rFonts w:ascii="Times New Roman" w:eastAsia="맑은 고딕" w:hAnsi="Times New Roman"/>
          <w:sz w:val="22"/>
          <w:szCs w:val="22"/>
          <w:lang w:eastAsia="ko-KR"/>
        </w:rPr>
        <w:t xml:space="preserve"> to the network in order to</w:t>
      </w:r>
      <w:r w:rsidR="00434F8C">
        <w:rPr>
          <w:rFonts w:ascii="Times New Roman" w:eastAsia="맑은 고딕" w:hAnsi="Times New Roman"/>
          <w:sz w:val="22"/>
          <w:szCs w:val="22"/>
          <w:lang w:eastAsia="ko-KR"/>
        </w:rPr>
        <w:t xml:space="preserve"> allow the re-allocation of the unused </w:t>
      </w:r>
      <w:r>
        <w:rPr>
          <w:rFonts w:ascii="Times New Roman" w:eastAsia="맑은 고딕" w:hAnsi="Times New Roman"/>
          <w:sz w:val="22"/>
          <w:szCs w:val="22"/>
          <w:lang w:eastAsia="ko-KR"/>
        </w:rPr>
        <w:t xml:space="preserve">resources to other UEs. </w:t>
      </w:r>
    </w:p>
    <w:p w14:paraId="121F8816" w14:textId="77777777" w:rsidR="00832628" w:rsidRDefault="00832628" w:rsidP="00595101">
      <w:pPr>
        <w:overflowPunct/>
        <w:autoSpaceDE/>
        <w:autoSpaceDN/>
        <w:adjustRightInd/>
        <w:spacing w:after="0"/>
        <w:textAlignment w:val="auto"/>
        <w:rPr>
          <w:rFonts w:ascii="Times New Roman" w:eastAsia="맑은 고딕" w:hAnsi="Times New Roman"/>
          <w:sz w:val="22"/>
          <w:szCs w:val="22"/>
          <w:lang w:eastAsia="ko-KR"/>
        </w:rPr>
      </w:pPr>
    </w:p>
    <w:p w14:paraId="59DEA161" w14:textId="69AB814A" w:rsidR="00315024" w:rsidRDefault="00434F8C"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In RAN1</w:t>
      </w:r>
      <w:r w:rsidR="00D140FC">
        <w:rPr>
          <w:rFonts w:ascii="Times New Roman" w:eastAsia="맑은 고딕" w:hAnsi="Times New Roman"/>
          <w:sz w:val="22"/>
          <w:szCs w:val="22"/>
          <w:lang w:eastAsia="ko-KR"/>
        </w:rPr>
        <w:t>#112bis meeting [</w:t>
      </w:r>
      <w:r w:rsidR="008A38B5">
        <w:rPr>
          <w:rFonts w:ascii="Times New Roman" w:eastAsia="맑은 고딕" w:hAnsi="Times New Roman"/>
          <w:sz w:val="22"/>
          <w:szCs w:val="22"/>
          <w:lang w:eastAsia="ko-KR"/>
        </w:rPr>
        <w:t>3</w:t>
      </w:r>
      <w:r w:rsidR="00D140FC">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it </w:t>
      </w:r>
      <w:proofErr w:type="gramStart"/>
      <w:r>
        <w:rPr>
          <w:rFonts w:ascii="Times New Roman" w:eastAsia="맑은 고딕" w:hAnsi="Times New Roman"/>
          <w:sz w:val="22"/>
          <w:szCs w:val="22"/>
          <w:lang w:eastAsia="ko-KR"/>
        </w:rPr>
        <w:t>is discussed</w:t>
      </w:r>
      <w:proofErr w:type="gramEnd"/>
      <w:r>
        <w:rPr>
          <w:rFonts w:ascii="Times New Roman" w:eastAsia="맑은 고딕" w:hAnsi="Times New Roman"/>
          <w:sz w:val="22"/>
          <w:szCs w:val="22"/>
          <w:lang w:eastAsia="ko-KR"/>
        </w:rPr>
        <w:t xml:space="preserve"> how to indicate the</w:t>
      </w:r>
      <w:r w:rsidR="002E60E3">
        <w:rPr>
          <w:rFonts w:ascii="Times New Roman" w:eastAsia="맑은 고딕" w:hAnsi="Times New Roman"/>
          <w:sz w:val="22"/>
          <w:szCs w:val="22"/>
          <w:lang w:eastAsia="ko-KR"/>
        </w:rPr>
        <w:t xml:space="preserve"> unused CG PUSCH indication</w:t>
      </w:r>
      <w:r>
        <w:rPr>
          <w:rFonts w:ascii="Times New Roman" w:eastAsia="맑은 고딕" w:hAnsi="Times New Roman"/>
          <w:sz w:val="22"/>
          <w:szCs w:val="22"/>
          <w:lang w:eastAsia="ko-KR"/>
        </w:rPr>
        <w:t xml:space="preserve"> using CG-UCI</w:t>
      </w:r>
      <w:r w:rsidR="002E60E3">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and</w:t>
      </w:r>
      <w:r w:rsidR="002E60E3">
        <w:rPr>
          <w:rFonts w:ascii="Times New Roman" w:eastAsia="맑은 고딕" w:hAnsi="Times New Roman"/>
          <w:sz w:val="22"/>
          <w:szCs w:val="22"/>
          <w:lang w:eastAsia="ko-KR"/>
        </w:rPr>
        <w:t xml:space="preserve"> followings </w:t>
      </w:r>
      <w:r w:rsidR="00EB75E8">
        <w:rPr>
          <w:rFonts w:ascii="Times New Roman" w:eastAsia="맑은 고딕" w:hAnsi="Times New Roman"/>
          <w:sz w:val="22"/>
          <w:szCs w:val="22"/>
          <w:lang w:eastAsia="ko-KR"/>
        </w:rPr>
        <w:t>agreements are made</w:t>
      </w:r>
      <w:r w:rsidR="002E60E3">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2E60E3" w14:paraId="582FE2DD" w14:textId="77777777" w:rsidTr="002E60E3">
        <w:tc>
          <w:tcPr>
            <w:tcW w:w="9629" w:type="dxa"/>
          </w:tcPr>
          <w:p w14:paraId="37FDEE58" w14:textId="77777777" w:rsidR="002E60E3" w:rsidRPr="00E10BCF" w:rsidRDefault="002E60E3" w:rsidP="002E60E3">
            <w:pPr>
              <w:rPr>
                <w:b/>
                <w:bCs/>
                <w:highlight w:val="green"/>
                <w:lang w:eastAsia="x-none"/>
              </w:rPr>
            </w:pPr>
            <w:r w:rsidRPr="00886439">
              <w:rPr>
                <w:b/>
                <w:bCs/>
                <w:highlight w:val="green"/>
                <w:lang w:eastAsia="x-none"/>
              </w:rPr>
              <w:t>Agreement</w:t>
            </w:r>
          </w:p>
          <w:p w14:paraId="23AD68E2" w14:textId="77777777" w:rsidR="002E60E3" w:rsidRPr="00E10BCF" w:rsidRDefault="002E60E3" w:rsidP="002E60E3">
            <w:pPr>
              <w:pStyle w:val="af8"/>
              <w:framePr w:wrap="notBeside" w:vAnchor="page" w:hAnchor="margin" w:y="15764"/>
              <w:widowControl w:val="0"/>
              <w:numPr>
                <w:ilvl w:val="0"/>
                <w:numId w:val="25"/>
              </w:numPr>
              <w:overflowPunct/>
              <w:autoSpaceDE/>
              <w:autoSpaceDN/>
              <w:adjustRightInd/>
              <w:spacing w:after="0"/>
              <w:ind w:leftChars="0" w:hanging="357"/>
              <w:textAlignment w:val="auto"/>
              <w:rPr>
                <w:rFonts w:ascii="Times New Roman" w:hAnsi="Times New Roman"/>
                <w:lang w:val="en-US"/>
              </w:rPr>
            </w:pPr>
            <w:r w:rsidRPr="00E10BCF">
              <w:rPr>
                <w:rFonts w:ascii="Times New Roman" w:hAnsi="Times New Roman"/>
                <w:b/>
                <w:bCs/>
                <w:lang w:val="en-US"/>
              </w:rPr>
              <w:t>Option 1</w:t>
            </w:r>
            <w:r w:rsidRPr="00E10BCF">
              <w:rPr>
                <w:rFonts w:ascii="Times New Roman" w:hAnsi="Times New Roman"/>
                <w:lang w:val="en-US"/>
              </w:rPr>
              <w:t>: For a CG PUSCH configuration, the UTO-UCI is included in every CG PUSCH that is transmitted (that is Option 1 in corresponding agreement in RAN1#112)</w:t>
            </w:r>
          </w:p>
          <w:p w14:paraId="4E9D6172" w14:textId="77777777" w:rsidR="002E60E3" w:rsidRPr="00886439" w:rsidRDefault="002E60E3" w:rsidP="002E60E3">
            <w:pPr>
              <w:pStyle w:val="af8"/>
              <w:framePr w:wrap="notBeside" w:vAnchor="page" w:hAnchor="margin" w:y="15764"/>
              <w:widowControl w:val="0"/>
              <w:numPr>
                <w:ilvl w:val="1"/>
                <w:numId w:val="24"/>
              </w:numPr>
              <w:overflowPunct/>
              <w:autoSpaceDE/>
              <w:autoSpaceDN/>
              <w:adjustRightInd/>
              <w:spacing w:after="0"/>
              <w:ind w:leftChars="0" w:hanging="357"/>
              <w:textAlignment w:val="auto"/>
              <w:rPr>
                <w:rFonts w:ascii="Times New Roman" w:hAnsi="Times New Roman"/>
                <w:lang w:val="en-US"/>
              </w:rPr>
            </w:pPr>
            <w:r w:rsidRPr="00886439">
              <w:rPr>
                <w:rFonts w:ascii="Times New Roman" w:hAnsi="Times New Roman"/>
                <w:lang w:val="en-US"/>
              </w:rPr>
              <w:t>FFS details</w:t>
            </w:r>
          </w:p>
          <w:p w14:paraId="06B026DD" w14:textId="77777777" w:rsidR="002E60E3" w:rsidRPr="00886439" w:rsidRDefault="002E60E3" w:rsidP="002E60E3">
            <w:pPr>
              <w:pStyle w:val="af8"/>
              <w:framePr w:wrap="notBeside" w:vAnchor="page" w:hAnchor="margin" w:y="15764"/>
              <w:widowControl w:val="0"/>
              <w:numPr>
                <w:ilvl w:val="0"/>
                <w:numId w:val="24"/>
              </w:numPr>
              <w:overflowPunct/>
              <w:autoSpaceDE/>
              <w:autoSpaceDN/>
              <w:adjustRightInd/>
              <w:spacing w:after="0"/>
              <w:ind w:leftChars="0" w:hanging="357"/>
              <w:jc w:val="left"/>
              <w:textAlignment w:val="auto"/>
              <w:rPr>
                <w:rFonts w:ascii="Times New Roman" w:hAnsi="Times New Roman"/>
                <w:lang w:val="en-US"/>
              </w:rPr>
            </w:pPr>
            <w:r w:rsidRPr="00886439">
              <w:rPr>
                <w:rFonts w:ascii="Times New Roman" w:hAnsi="Times New Roman"/>
                <w:lang w:val="en-US"/>
              </w:rPr>
              <w:t>Note: The term “UTO-UCI” refers to the “UCI that provides information about unused CG PUSCH transmission occasions” for convenience.</w:t>
            </w:r>
          </w:p>
          <w:p w14:paraId="196418CB" w14:textId="77777777" w:rsidR="002E60E3" w:rsidRDefault="002E60E3" w:rsidP="00595101">
            <w:pPr>
              <w:overflowPunct/>
              <w:autoSpaceDE/>
              <w:autoSpaceDN/>
              <w:adjustRightInd/>
              <w:spacing w:after="0"/>
              <w:textAlignment w:val="auto"/>
              <w:rPr>
                <w:rFonts w:ascii="Times New Roman" w:eastAsia="맑은 고딕" w:hAnsi="Times New Roman"/>
                <w:sz w:val="22"/>
                <w:szCs w:val="22"/>
                <w:lang w:eastAsia="ko-KR"/>
              </w:rPr>
            </w:pPr>
          </w:p>
          <w:p w14:paraId="3017F233" w14:textId="77777777" w:rsidR="001E2E87" w:rsidRPr="00432DC1" w:rsidRDefault="001E2E87" w:rsidP="001E2E87">
            <w:pPr>
              <w:rPr>
                <w:rFonts w:cs="Times"/>
                <w:b/>
                <w:bCs/>
                <w:highlight w:val="green"/>
                <w:lang w:eastAsia="x-none"/>
              </w:rPr>
            </w:pPr>
            <w:r w:rsidRPr="00432DC1">
              <w:rPr>
                <w:rFonts w:cs="Times"/>
                <w:b/>
                <w:bCs/>
                <w:highlight w:val="green"/>
                <w:lang w:eastAsia="x-none"/>
              </w:rPr>
              <w:t>Agreement</w:t>
            </w:r>
          </w:p>
          <w:p w14:paraId="21B348D3" w14:textId="77777777" w:rsidR="001E2E87" w:rsidRPr="00432DC1" w:rsidRDefault="001E2E87" w:rsidP="001E2E87">
            <w:pPr>
              <w:rPr>
                <w:rFonts w:cs="Times"/>
                <w:lang w:val="en-US"/>
              </w:rPr>
            </w:pPr>
            <w:r w:rsidRPr="00432DC1">
              <w:rPr>
                <w:rFonts w:cs="Times"/>
                <w:lang w:val="en-US"/>
              </w:rPr>
              <w:t>The UTO-UCI provides a bitmap where a bit corresponds to a TO within a time duration/range. The bit indicates whether the TO is “unused”.</w:t>
            </w:r>
          </w:p>
          <w:p w14:paraId="75FD8643" w14:textId="77777777" w:rsidR="001E2E87" w:rsidRPr="00432DC1" w:rsidRDefault="001E2E87" w:rsidP="001E2E87">
            <w:pPr>
              <w:numPr>
                <w:ilvl w:val="0"/>
                <w:numId w:val="20"/>
              </w:numPr>
              <w:overflowPunct/>
              <w:autoSpaceDE/>
              <w:autoSpaceDN/>
              <w:adjustRightInd/>
              <w:spacing w:after="0"/>
              <w:jc w:val="left"/>
              <w:textAlignment w:val="auto"/>
              <w:rPr>
                <w:rFonts w:cs="Times"/>
                <w:lang w:eastAsia="x-none"/>
              </w:rPr>
            </w:pPr>
            <w:r w:rsidRPr="00432DC1">
              <w:rPr>
                <w:rFonts w:cs="Times"/>
                <w:lang w:val="en-US"/>
              </w:rPr>
              <w:t>FFS: Details including time duration/range</w:t>
            </w:r>
          </w:p>
          <w:p w14:paraId="1A14C0B6" w14:textId="77777777" w:rsidR="001E2E87" w:rsidRPr="00432DC1" w:rsidRDefault="001E2E87" w:rsidP="001E2E87">
            <w:pPr>
              <w:rPr>
                <w:rFonts w:cs="Times"/>
                <w:lang w:val="en-US"/>
              </w:rPr>
            </w:pPr>
            <w:r w:rsidRPr="00432DC1">
              <w:rPr>
                <w:rFonts w:cs="Times"/>
                <w:lang w:val="en-US"/>
              </w:rPr>
              <w:t>Note: The term “UTO-UCI” refers to the “UCI that provides information about unused CG PUSCH transmission occasions” for convenience.</w:t>
            </w:r>
          </w:p>
          <w:p w14:paraId="52AD29F8" w14:textId="1A86948F" w:rsidR="001E2E87" w:rsidRDefault="001E2E87" w:rsidP="00595101">
            <w:pPr>
              <w:overflowPunct/>
              <w:autoSpaceDE/>
              <w:autoSpaceDN/>
              <w:adjustRightInd/>
              <w:spacing w:after="0"/>
              <w:textAlignment w:val="auto"/>
              <w:rPr>
                <w:rFonts w:ascii="Times New Roman" w:eastAsia="맑은 고딕" w:hAnsi="Times New Roman"/>
                <w:sz w:val="22"/>
                <w:szCs w:val="22"/>
                <w:lang w:eastAsia="ko-KR"/>
              </w:rPr>
            </w:pPr>
          </w:p>
        </w:tc>
      </w:tr>
    </w:tbl>
    <w:p w14:paraId="23479BE5" w14:textId="77777777" w:rsidR="002E60E3" w:rsidRDefault="002E60E3" w:rsidP="00595101">
      <w:pPr>
        <w:overflowPunct/>
        <w:autoSpaceDE/>
        <w:autoSpaceDN/>
        <w:adjustRightInd/>
        <w:spacing w:after="0"/>
        <w:textAlignment w:val="auto"/>
        <w:rPr>
          <w:rFonts w:ascii="Times New Roman" w:eastAsia="맑은 고딕" w:hAnsi="Times New Roman"/>
          <w:sz w:val="22"/>
          <w:szCs w:val="22"/>
          <w:lang w:eastAsia="ko-KR"/>
        </w:rPr>
      </w:pPr>
    </w:p>
    <w:p w14:paraId="38D1E5E2" w14:textId="7A1F53A3" w:rsidR="00832628" w:rsidRDefault="00EB75E8"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Meanwhile</w:t>
      </w:r>
      <w:r w:rsidR="00832628">
        <w:rPr>
          <w:rFonts w:ascii="Times New Roman" w:eastAsia="맑은 고딕" w:hAnsi="Times New Roman"/>
          <w:sz w:val="22"/>
          <w:szCs w:val="22"/>
          <w:lang w:eastAsia="ko-KR"/>
        </w:rPr>
        <w:t xml:space="preserve">, when the MAC entity receives the uplink grant, MAC PDU is generated and processed to HARQ entity in order to transmit the corresponding the MAC PDU. That is, if there </w:t>
      </w:r>
      <w:proofErr w:type="gramStart"/>
      <w:r w:rsidR="00832628">
        <w:rPr>
          <w:rFonts w:ascii="Times New Roman" w:eastAsia="맑은 고딕" w:hAnsi="Times New Roman"/>
          <w:sz w:val="22"/>
          <w:szCs w:val="22"/>
          <w:lang w:eastAsia="ko-KR"/>
        </w:rPr>
        <w:t>is</w:t>
      </w:r>
      <w:proofErr w:type="gramEnd"/>
      <w:r w:rsidR="00832628">
        <w:rPr>
          <w:rFonts w:ascii="Times New Roman" w:eastAsia="맑은 고딕" w:hAnsi="Times New Roman"/>
          <w:sz w:val="22"/>
          <w:szCs w:val="22"/>
          <w:lang w:eastAsia="ko-KR"/>
        </w:rPr>
        <w:t xml:space="preserve"> no data to transmit using the PUSCH occasion, it would be </w:t>
      </w:r>
      <w:r w:rsidR="00C71AD8">
        <w:rPr>
          <w:rFonts w:ascii="Times New Roman" w:eastAsia="맑은 고딕" w:hAnsi="Times New Roman"/>
          <w:sz w:val="22"/>
          <w:szCs w:val="22"/>
          <w:lang w:eastAsia="ko-KR"/>
        </w:rPr>
        <w:t xml:space="preserve">first </w:t>
      </w:r>
      <w:r w:rsidR="00832628">
        <w:rPr>
          <w:rFonts w:ascii="Times New Roman" w:eastAsia="맑은 고딕" w:hAnsi="Times New Roman"/>
          <w:sz w:val="22"/>
          <w:szCs w:val="22"/>
          <w:lang w:eastAsia="ko-KR"/>
        </w:rPr>
        <w:t xml:space="preserve">detected </w:t>
      </w:r>
      <w:r w:rsidR="00C71AD8">
        <w:rPr>
          <w:rFonts w:ascii="Times New Roman" w:eastAsia="맑은 고딕" w:hAnsi="Times New Roman"/>
          <w:sz w:val="22"/>
          <w:szCs w:val="22"/>
          <w:lang w:eastAsia="ko-KR"/>
        </w:rPr>
        <w:t>in</w:t>
      </w:r>
      <w:r w:rsidR="00832628">
        <w:rPr>
          <w:rFonts w:ascii="Times New Roman" w:eastAsia="맑은 고딕" w:hAnsi="Times New Roman"/>
          <w:sz w:val="22"/>
          <w:szCs w:val="22"/>
          <w:lang w:eastAsia="ko-KR"/>
        </w:rPr>
        <w:t xml:space="preserve"> MAC layer.</w:t>
      </w:r>
    </w:p>
    <w:p w14:paraId="582E575A" w14:textId="77777777" w:rsidR="00832628" w:rsidRDefault="00832628" w:rsidP="00832628">
      <w:pPr>
        <w:overflowPunct/>
        <w:autoSpaceDE/>
        <w:autoSpaceDN/>
        <w:adjustRightInd/>
        <w:spacing w:after="0"/>
        <w:textAlignment w:val="auto"/>
        <w:rPr>
          <w:rFonts w:ascii="Times New Roman" w:eastAsia="맑은 고딕" w:hAnsi="Times New Roman"/>
          <w:sz w:val="22"/>
          <w:szCs w:val="22"/>
          <w:lang w:eastAsia="ko-KR"/>
        </w:rPr>
      </w:pPr>
    </w:p>
    <w:p w14:paraId="3F61B039" w14:textId="395ED61B" w:rsidR="002E60E3" w:rsidRDefault="00EB75E8"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Therefore, i</w:t>
      </w:r>
      <w:r w:rsidR="00D15CCA">
        <w:rPr>
          <w:rFonts w:ascii="Times New Roman" w:eastAsia="맑은 고딕" w:hAnsi="Times New Roman"/>
          <w:sz w:val="22"/>
          <w:szCs w:val="22"/>
          <w:lang w:eastAsia="ko-KR"/>
        </w:rPr>
        <w:t>t</w:t>
      </w:r>
      <w:r w:rsidR="00832628">
        <w:rPr>
          <w:rFonts w:ascii="Times New Roman" w:eastAsia="맑은 고딕" w:hAnsi="Times New Roman"/>
          <w:sz w:val="22"/>
          <w:szCs w:val="22"/>
          <w:lang w:eastAsia="ko-KR"/>
        </w:rPr>
        <w:t xml:space="preserve"> </w:t>
      </w:r>
      <w:proofErr w:type="gramStart"/>
      <w:r w:rsidR="00832628">
        <w:rPr>
          <w:rFonts w:ascii="Times New Roman" w:eastAsia="맑은 고딕" w:hAnsi="Times New Roman"/>
          <w:sz w:val="22"/>
          <w:szCs w:val="22"/>
          <w:lang w:eastAsia="ko-KR"/>
        </w:rPr>
        <w:t>should be determined</w:t>
      </w:r>
      <w:proofErr w:type="gramEnd"/>
      <w:r w:rsidR="00D15CCA">
        <w:rPr>
          <w:rFonts w:ascii="Times New Roman" w:eastAsia="맑은 고딕" w:hAnsi="Times New Roman"/>
          <w:sz w:val="22"/>
          <w:szCs w:val="22"/>
          <w:lang w:eastAsia="ko-KR"/>
        </w:rPr>
        <w:t xml:space="preserve"> by the MAC layer whether to use the CG PUSCH occasion or not</w:t>
      </w:r>
      <w:r w:rsidR="00832628">
        <w:rPr>
          <w:rFonts w:ascii="Times New Roman" w:eastAsia="맑은 고딕" w:hAnsi="Times New Roman"/>
          <w:sz w:val="22"/>
          <w:szCs w:val="22"/>
          <w:lang w:eastAsia="ko-KR"/>
        </w:rPr>
        <w:t xml:space="preserve">. </w:t>
      </w:r>
      <w:r w:rsidR="001E2E87">
        <w:rPr>
          <w:rFonts w:ascii="Times New Roman" w:eastAsia="맑은 고딕" w:hAnsi="Times New Roman"/>
          <w:sz w:val="22"/>
          <w:szCs w:val="22"/>
          <w:lang w:eastAsia="ko-KR"/>
        </w:rPr>
        <w:t>When the MAC layer determine</w:t>
      </w:r>
      <w:r w:rsidR="00FF5895">
        <w:rPr>
          <w:rFonts w:ascii="Times New Roman" w:eastAsia="맑은 고딕" w:hAnsi="Times New Roman"/>
          <w:sz w:val="22"/>
          <w:szCs w:val="22"/>
          <w:lang w:eastAsia="ko-KR"/>
        </w:rPr>
        <w:t>s</w:t>
      </w:r>
      <w:r w:rsidR="001E2E87">
        <w:rPr>
          <w:rFonts w:ascii="Times New Roman" w:eastAsia="맑은 고딕" w:hAnsi="Times New Roman"/>
          <w:sz w:val="22"/>
          <w:szCs w:val="22"/>
          <w:lang w:eastAsia="ko-KR"/>
        </w:rPr>
        <w:t xml:space="preserve"> the unused CG PUSCH occasion, the MAC layer should instruct the lower layer to transmit UTO-UCI to indicate the corresponding unused CG PUSCH occasion.</w:t>
      </w:r>
    </w:p>
    <w:p w14:paraId="642C94CD" w14:textId="77777777" w:rsidR="00315024" w:rsidRDefault="00315024" w:rsidP="00595101">
      <w:pPr>
        <w:overflowPunct/>
        <w:autoSpaceDE/>
        <w:autoSpaceDN/>
        <w:adjustRightInd/>
        <w:spacing w:after="0"/>
        <w:textAlignment w:val="auto"/>
        <w:rPr>
          <w:rFonts w:ascii="Times New Roman" w:eastAsia="맑은 고딕" w:hAnsi="Times New Roman"/>
          <w:b/>
          <w:sz w:val="22"/>
          <w:szCs w:val="22"/>
          <w:u w:val="single"/>
          <w:lang w:eastAsia="ko-KR"/>
        </w:rPr>
      </w:pPr>
    </w:p>
    <w:p w14:paraId="0E044B47" w14:textId="51334A0B" w:rsidR="001E2E87" w:rsidRDefault="001E2E87" w:rsidP="00595101">
      <w:pPr>
        <w:overflowPunct/>
        <w:autoSpaceDE/>
        <w:autoSpaceDN/>
        <w:adjustRightInd/>
        <w:spacing w:after="0"/>
        <w:textAlignment w:val="auto"/>
        <w:rPr>
          <w:rFonts w:ascii="Times New Roman" w:eastAsia="맑은 고딕" w:hAnsi="Times New Roman"/>
          <w:sz w:val="22"/>
          <w:szCs w:val="22"/>
          <w:lang w:eastAsia="ko-KR"/>
        </w:rPr>
      </w:pPr>
      <w:r w:rsidRPr="00C7542E">
        <w:rPr>
          <w:rFonts w:ascii="Times New Roman" w:eastAsia="맑은 고딕" w:hAnsi="Times New Roman" w:hint="eastAsia"/>
          <w:b/>
          <w:sz w:val="22"/>
          <w:szCs w:val="22"/>
          <w:lang w:eastAsia="ko-KR"/>
        </w:rPr>
        <w:t>Proposal</w:t>
      </w:r>
      <w:r w:rsidRPr="00C7542E">
        <w:rPr>
          <w:rFonts w:ascii="Times New Roman" w:eastAsia="맑은 고딕" w:hAnsi="Times New Roman"/>
          <w:b/>
          <w:sz w:val="22"/>
          <w:szCs w:val="22"/>
          <w:lang w:eastAsia="ko-KR"/>
        </w:rPr>
        <w:t xml:space="preserve"> 2.</w:t>
      </w:r>
      <w:r>
        <w:rPr>
          <w:rFonts w:ascii="Times New Roman" w:eastAsia="맑은 고딕" w:hAnsi="Times New Roman"/>
          <w:sz w:val="22"/>
          <w:szCs w:val="22"/>
          <w:lang w:eastAsia="ko-KR"/>
        </w:rPr>
        <w:t xml:space="preserve"> </w:t>
      </w:r>
      <w:proofErr w:type="gramStart"/>
      <w:r>
        <w:rPr>
          <w:rFonts w:ascii="Times New Roman" w:eastAsia="맑은 고딕" w:hAnsi="Times New Roman"/>
          <w:sz w:val="22"/>
          <w:szCs w:val="22"/>
          <w:lang w:eastAsia="ko-KR"/>
        </w:rPr>
        <w:t>The unused CG PUSCH</w:t>
      </w:r>
      <w:r w:rsidR="00D15CCA">
        <w:rPr>
          <w:rFonts w:ascii="Times New Roman" w:eastAsia="맑은 고딕" w:hAnsi="Times New Roman"/>
          <w:sz w:val="22"/>
          <w:szCs w:val="22"/>
          <w:lang w:eastAsia="ko-KR"/>
        </w:rPr>
        <w:t xml:space="preserve"> occasion</w:t>
      </w:r>
      <w:r>
        <w:rPr>
          <w:rFonts w:ascii="Times New Roman" w:eastAsia="맑은 고딕" w:hAnsi="Times New Roman"/>
          <w:sz w:val="22"/>
          <w:szCs w:val="22"/>
          <w:lang w:eastAsia="ko-KR"/>
        </w:rPr>
        <w:t xml:space="preserve"> should be determined by MAC layer</w:t>
      </w:r>
      <w:proofErr w:type="gramEnd"/>
      <w:r>
        <w:rPr>
          <w:rFonts w:ascii="Times New Roman" w:eastAsia="맑은 고딕" w:hAnsi="Times New Roman"/>
          <w:sz w:val="22"/>
          <w:szCs w:val="22"/>
          <w:lang w:eastAsia="ko-KR"/>
        </w:rPr>
        <w:t>.</w:t>
      </w:r>
    </w:p>
    <w:p w14:paraId="665376C2" w14:textId="77777777" w:rsidR="001E2E87" w:rsidRDefault="001E2E87" w:rsidP="00595101">
      <w:pPr>
        <w:overflowPunct/>
        <w:autoSpaceDE/>
        <w:autoSpaceDN/>
        <w:adjustRightInd/>
        <w:spacing w:after="0"/>
        <w:textAlignment w:val="auto"/>
        <w:rPr>
          <w:rFonts w:ascii="Times New Roman" w:eastAsia="맑은 고딕" w:hAnsi="Times New Roman"/>
          <w:sz w:val="22"/>
          <w:szCs w:val="22"/>
          <w:lang w:eastAsia="ko-KR"/>
        </w:rPr>
      </w:pPr>
    </w:p>
    <w:p w14:paraId="46CA5E3B" w14:textId="0E157C13" w:rsidR="00C7542E" w:rsidRDefault="001E2E87" w:rsidP="00E90560">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On the other hand, </w:t>
      </w:r>
      <w:r w:rsidR="00C22843">
        <w:rPr>
          <w:rFonts w:ascii="Times New Roman" w:eastAsia="맑은 고딕" w:hAnsi="Times New Roman"/>
          <w:sz w:val="22"/>
          <w:szCs w:val="22"/>
          <w:lang w:eastAsia="ko-KR"/>
        </w:rPr>
        <w:t xml:space="preserve">when the size of the </w:t>
      </w:r>
      <w:r w:rsidR="00C22843" w:rsidRPr="00FC6BDB">
        <w:rPr>
          <w:rFonts w:ascii="Times New Roman" w:eastAsia="맑은 고딕" w:hAnsi="Times New Roman"/>
          <w:sz w:val="22"/>
          <w:szCs w:val="22"/>
          <w:lang w:eastAsia="ko-KR"/>
        </w:rPr>
        <w:t xml:space="preserve">data burst is large, </w:t>
      </w:r>
      <w:r w:rsidRPr="00FC6BDB">
        <w:rPr>
          <w:rFonts w:ascii="Times New Roman" w:eastAsia="맑은 고딕" w:hAnsi="Times New Roman" w:hint="eastAsia"/>
          <w:sz w:val="22"/>
          <w:szCs w:val="22"/>
          <w:lang w:eastAsia="ko-KR"/>
        </w:rPr>
        <w:t xml:space="preserve">the </w:t>
      </w:r>
      <w:r w:rsidR="00C71AD8" w:rsidRPr="00FC6BDB">
        <w:rPr>
          <w:rFonts w:ascii="Times New Roman" w:eastAsia="맑은 고딕" w:hAnsi="Times New Roman"/>
          <w:sz w:val="22"/>
          <w:szCs w:val="22"/>
          <w:lang w:eastAsia="ko-KR"/>
        </w:rPr>
        <w:t xml:space="preserve">allocated CG </w:t>
      </w:r>
      <w:r w:rsidR="00C7542E" w:rsidRPr="00FC6BDB">
        <w:rPr>
          <w:rFonts w:ascii="Times New Roman" w:eastAsia="맑은 고딕" w:hAnsi="Times New Roman"/>
          <w:sz w:val="22"/>
          <w:szCs w:val="22"/>
          <w:lang w:eastAsia="ko-KR"/>
        </w:rPr>
        <w:t xml:space="preserve">PUSCH </w:t>
      </w:r>
      <w:r w:rsidR="00C71AD8" w:rsidRPr="00FC6BDB">
        <w:rPr>
          <w:rFonts w:ascii="Times New Roman" w:eastAsia="맑은 고딕" w:hAnsi="Times New Roman"/>
          <w:sz w:val="22"/>
          <w:szCs w:val="22"/>
          <w:lang w:eastAsia="ko-KR"/>
        </w:rPr>
        <w:t>resources</w:t>
      </w:r>
      <w:r w:rsidR="00C7542E" w:rsidRPr="00FC6BDB">
        <w:rPr>
          <w:rFonts w:ascii="Times New Roman" w:eastAsia="맑은 고딕" w:hAnsi="Times New Roman"/>
          <w:sz w:val="22"/>
          <w:szCs w:val="22"/>
          <w:lang w:eastAsia="ko-KR"/>
        </w:rPr>
        <w:t xml:space="preserve"> </w:t>
      </w:r>
      <w:r w:rsidR="00C22843" w:rsidRPr="00FC6BDB">
        <w:rPr>
          <w:rFonts w:ascii="Times New Roman" w:eastAsia="맑은 고딕" w:hAnsi="Times New Roman"/>
          <w:sz w:val="22"/>
          <w:szCs w:val="22"/>
          <w:lang w:eastAsia="ko-KR"/>
        </w:rPr>
        <w:t>may</w:t>
      </w:r>
      <w:r w:rsidR="00C7542E" w:rsidRPr="00FC6BDB">
        <w:rPr>
          <w:rFonts w:ascii="Times New Roman" w:eastAsia="맑은 고딕" w:hAnsi="Times New Roman"/>
          <w:sz w:val="22"/>
          <w:szCs w:val="22"/>
          <w:lang w:eastAsia="ko-KR"/>
        </w:rPr>
        <w:t xml:space="preserve"> not</w:t>
      </w:r>
      <w:r w:rsidR="00C22843" w:rsidRPr="00FC6BDB">
        <w:rPr>
          <w:rFonts w:ascii="Times New Roman" w:eastAsia="맑은 고딕" w:hAnsi="Times New Roman"/>
          <w:sz w:val="22"/>
          <w:szCs w:val="22"/>
          <w:lang w:eastAsia="ko-KR"/>
        </w:rPr>
        <w:t xml:space="preserve"> be</w:t>
      </w:r>
      <w:r w:rsidR="00C7542E" w:rsidRPr="00FC6BDB">
        <w:rPr>
          <w:rFonts w:ascii="Times New Roman" w:eastAsia="맑은 고딕" w:hAnsi="Times New Roman"/>
          <w:sz w:val="22"/>
          <w:szCs w:val="22"/>
          <w:lang w:eastAsia="ko-KR"/>
        </w:rPr>
        <w:t xml:space="preserve"> sufficient to transmit the buffered data</w:t>
      </w:r>
      <w:r w:rsidR="00D15CCA" w:rsidRPr="00FC6BDB">
        <w:rPr>
          <w:rFonts w:ascii="Times New Roman" w:eastAsia="맑은 고딕" w:hAnsi="Times New Roman"/>
          <w:sz w:val="22"/>
          <w:szCs w:val="22"/>
          <w:lang w:eastAsia="ko-KR"/>
        </w:rPr>
        <w:t xml:space="preserve"> (i.e., Case 2)</w:t>
      </w:r>
      <w:r w:rsidR="00C7542E" w:rsidRPr="00FC6BDB">
        <w:rPr>
          <w:rFonts w:ascii="Times New Roman" w:eastAsia="맑은 고딕" w:hAnsi="Times New Roman"/>
          <w:sz w:val="22"/>
          <w:szCs w:val="22"/>
          <w:lang w:eastAsia="ko-KR"/>
        </w:rPr>
        <w:t>.</w:t>
      </w:r>
      <w:r w:rsidR="00C22843" w:rsidRPr="00FC6BDB">
        <w:rPr>
          <w:rFonts w:ascii="Times New Roman" w:eastAsia="맑은 고딕" w:hAnsi="Times New Roman"/>
          <w:sz w:val="22"/>
          <w:szCs w:val="22"/>
          <w:lang w:eastAsia="ko-KR"/>
        </w:rPr>
        <w:t xml:space="preserve"> </w:t>
      </w:r>
      <w:r w:rsidR="00E90560" w:rsidRPr="00FC6BDB">
        <w:rPr>
          <w:rFonts w:ascii="Times New Roman" w:eastAsia="맑은 고딕" w:hAnsi="Times New Roman"/>
          <w:sz w:val="22"/>
          <w:szCs w:val="22"/>
          <w:lang w:eastAsia="ko-KR"/>
        </w:rPr>
        <w:t>That is</w:t>
      </w:r>
      <w:r w:rsidR="00C22843" w:rsidRPr="00FC6BDB">
        <w:rPr>
          <w:rFonts w:ascii="Times New Roman" w:eastAsia="맑은 고딕" w:hAnsi="Times New Roman"/>
          <w:sz w:val="22"/>
          <w:szCs w:val="22"/>
          <w:lang w:eastAsia="ko-KR"/>
        </w:rPr>
        <w:t xml:space="preserve">, there would be remaining data </w:t>
      </w:r>
      <w:r w:rsidR="00E90560" w:rsidRPr="00FC6BDB">
        <w:rPr>
          <w:rFonts w:ascii="Times New Roman" w:eastAsia="맑은 고딕" w:hAnsi="Times New Roman"/>
          <w:sz w:val="22"/>
          <w:szCs w:val="22"/>
          <w:lang w:eastAsia="ko-KR"/>
        </w:rPr>
        <w:t>of the</w:t>
      </w:r>
      <w:r w:rsidR="00C22843" w:rsidRPr="00FC6BDB">
        <w:rPr>
          <w:rFonts w:ascii="Times New Roman" w:eastAsia="맑은 고딕" w:hAnsi="Times New Roman"/>
          <w:sz w:val="22"/>
          <w:szCs w:val="22"/>
          <w:lang w:eastAsia="ko-KR"/>
        </w:rPr>
        <w:t xml:space="preserve"> data burst </w:t>
      </w:r>
      <w:r w:rsidR="00C71AD8" w:rsidRPr="00FC6BDB">
        <w:rPr>
          <w:rFonts w:ascii="Times New Roman" w:eastAsia="맑은 고딕" w:hAnsi="Times New Roman"/>
          <w:sz w:val="22"/>
          <w:szCs w:val="22"/>
          <w:lang w:eastAsia="ko-KR"/>
        </w:rPr>
        <w:t xml:space="preserve">even if all of CG PUSCH occasions </w:t>
      </w:r>
      <w:proofErr w:type="gramStart"/>
      <w:r w:rsidR="00C71AD8" w:rsidRPr="00FC6BDB">
        <w:rPr>
          <w:rFonts w:ascii="Times New Roman" w:eastAsia="맑은 고딕" w:hAnsi="Times New Roman"/>
          <w:sz w:val="22"/>
          <w:szCs w:val="22"/>
          <w:lang w:eastAsia="ko-KR"/>
        </w:rPr>
        <w:t>are used</w:t>
      </w:r>
      <w:proofErr w:type="gramEnd"/>
      <w:r w:rsidR="00C71AD8" w:rsidRPr="00FC6BDB">
        <w:rPr>
          <w:rFonts w:ascii="Times New Roman" w:eastAsia="맑은 고딕" w:hAnsi="Times New Roman"/>
          <w:sz w:val="22"/>
          <w:szCs w:val="22"/>
          <w:lang w:eastAsia="ko-KR"/>
        </w:rPr>
        <w:t xml:space="preserve"> to</w:t>
      </w:r>
      <w:r w:rsidR="00C71AD8">
        <w:rPr>
          <w:rFonts w:ascii="Times New Roman" w:eastAsia="맑은 고딕" w:hAnsi="Times New Roman"/>
          <w:sz w:val="22"/>
          <w:szCs w:val="22"/>
          <w:lang w:eastAsia="ko-KR"/>
        </w:rPr>
        <w:t xml:space="preserve"> transmit the data burst</w:t>
      </w:r>
      <w:r w:rsidR="00E90560">
        <w:rPr>
          <w:rFonts w:ascii="Times New Roman" w:eastAsia="맑은 고딕" w:hAnsi="Times New Roman"/>
          <w:sz w:val="22"/>
          <w:szCs w:val="22"/>
          <w:lang w:eastAsia="ko-KR"/>
        </w:rPr>
        <w:t xml:space="preserve">. In this case, DG </w:t>
      </w:r>
      <w:proofErr w:type="gramStart"/>
      <w:r w:rsidR="00E90560">
        <w:rPr>
          <w:rFonts w:ascii="Times New Roman" w:eastAsia="맑은 고딕" w:hAnsi="Times New Roman"/>
          <w:sz w:val="22"/>
          <w:szCs w:val="22"/>
          <w:lang w:eastAsia="ko-KR"/>
        </w:rPr>
        <w:t>should be scheduled</w:t>
      </w:r>
      <w:proofErr w:type="gramEnd"/>
      <w:r w:rsidR="00E90560">
        <w:rPr>
          <w:rFonts w:ascii="Times New Roman" w:eastAsia="맑은 고딕" w:hAnsi="Times New Roman"/>
          <w:sz w:val="22"/>
          <w:szCs w:val="22"/>
          <w:lang w:eastAsia="ko-KR"/>
        </w:rPr>
        <w:t xml:space="preserve"> after the CG PUSCH occasions, in order to ensure the transmission of remaining data within the stringent delay requirement. </w:t>
      </w:r>
      <w:r w:rsidR="00C7542E">
        <w:rPr>
          <w:rFonts w:ascii="Times New Roman" w:eastAsia="맑은 고딕" w:hAnsi="Times New Roman"/>
          <w:sz w:val="22"/>
          <w:szCs w:val="22"/>
          <w:lang w:eastAsia="ko-KR"/>
        </w:rPr>
        <w:t xml:space="preserve">However, </w:t>
      </w:r>
      <w:r w:rsidR="00E90560">
        <w:rPr>
          <w:rFonts w:ascii="Times New Roman" w:eastAsia="맑은 고딕" w:hAnsi="Times New Roman"/>
          <w:sz w:val="22"/>
          <w:szCs w:val="22"/>
          <w:lang w:eastAsia="ko-KR"/>
        </w:rPr>
        <w:t xml:space="preserve">the network may not be able to detect the exact amount of the remaining data, </w:t>
      </w:r>
      <w:r w:rsidR="00C7542E">
        <w:rPr>
          <w:rFonts w:ascii="Times New Roman" w:eastAsia="맑은 고딕" w:hAnsi="Times New Roman"/>
          <w:sz w:val="22"/>
          <w:szCs w:val="22"/>
          <w:lang w:eastAsia="ko-KR"/>
        </w:rPr>
        <w:t xml:space="preserve">since the BSR </w:t>
      </w:r>
      <w:proofErr w:type="gramStart"/>
      <w:r w:rsidR="00C7542E">
        <w:rPr>
          <w:rFonts w:ascii="Times New Roman" w:eastAsia="맑은 고딕" w:hAnsi="Times New Roman"/>
          <w:sz w:val="22"/>
          <w:szCs w:val="22"/>
          <w:lang w:eastAsia="ko-KR"/>
        </w:rPr>
        <w:t>is not triggered</w:t>
      </w:r>
      <w:proofErr w:type="gramEnd"/>
      <w:r w:rsidR="00C7542E">
        <w:rPr>
          <w:rFonts w:ascii="Times New Roman" w:eastAsia="맑은 고딕" w:hAnsi="Times New Roman"/>
          <w:sz w:val="22"/>
          <w:szCs w:val="22"/>
          <w:lang w:eastAsia="ko-KR"/>
        </w:rPr>
        <w:t xml:space="preserve"> unless the new data </w:t>
      </w:r>
      <w:r w:rsidR="00E90560">
        <w:rPr>
          <w:rFonts w:ascii="Times New Roman" w:eastAsia="맑은 고딕" w:hAnsi="Times New Roman"/>
          <w:sz w:val="22"/>
          <w:szCs w:val="22"/>
          <w:lang w:eastAsia="ko-KR"/>
        </w:rPr>
        <w:t>with</w:t>
      </w:r>
      <w:r w:rsidR="00C7542E">
        <w:rPr>
          <w:rFonts w:ascii="Times New Roman" w:eastAsia="맑은 고딕" w:hAnsi="Times New Roman"/>
          <w:sz w:val="22"/>
          <w:szCs w:val="22"/>
          <w:lang w:eastAsia="ko-KR"/>
        </w:rPr>
        <w:t xml:space="preserve"> higher priority</w:t>
      </w:r>
      <w:r w:rsidR="00E90560">
        <w:rPr>
          <w:rFonts w:ascii="Times New Roman" w:eastAsia="맑은 고딕" w:hAnsi="Times New Roman"/>
          <w:sz w:val="22"/>
          <w:szCs w:val="22"/>
          <w:lang w:eastAsia="ko-KR"/>
        </w:rPr>
        <w:t xml:space="preserve"> is generated</w:t>
      </w:r>
      <w:r w:rsidR="00C7542E">
        <w:rPr>
          <w:rFonts w:ascii="Times New Roman" w:eastAsia="맑은 고딕" w:hAnsi="Times New Roman"/>
          <w:sz w:val="22"/>
          <w:szCs w:val="22"/>
          <w:lang w:eastAsia="ko-KR"/>
        </w:rPr>
        <w:t>.</w:t>
      </w:r>
    </w:p>
    <w:p w14:paraId="19A4AFE2" w14:textId="77777777" w:rsidR="00C7542E" w:rsidRDefault="00C7542E" w:rsidP="00595101">
      <w:pPr>
        <w:overflowPunct/>
        <w:autoSpaceDE/>
        <w:autoSpaceDN/>
        <w:adjustRightInd/>
        <w:spacing w:after="0"/>
        <w:textAlignment w:val="auto"/>
        <w:rPr>
          <w:rFonts w:ascii="Times New Roman" w:eastAsia="맑은 고딕" w:hAnsi="Times New Roman"/>
          <w:sz w:val="22"/>
          <w:szCs w:val="22"/>
          <w:lang w:eastAsia="ko-KR"/>
        </w:rPr>
      </w:pPr>
    </w:p>
    <w:p w14:paraId="07380742" w14:textId="411B3101" w:rsidR="00694A8E" w:rsidRDefault="00C7542E" w:rsidP="00694A8E">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Therefore, in order to ensure the data transmission of the remaining </w:t>
      </w:r>
      <w:proofErr w:type="gramStart"/>
      <w:r>
        <w:rPr>
          <w:rFonts w:ascii="Times New Roman" w:eastAsia="맑은 고딕" w:hAnsi="Times New Roman" w:hint="eastAsia"/>
          <w:sz w:val="22"/>
          <w:szCs w:val="22"/>
          <w:lang w:eastAsia="ko-KR"/>
        </w:rPr>
        <w:t>data which</w:t>
      </w:r>
      <w:proofErr w:type="gramEnd"/>
      <w:r>
        <w:rPr>
          <w:rFonts w:ascii="Times New Roman" w:eastAsia="맑은 고딕" w:hAnsi="Times New Roman" w:hint="eastAsia"/>
          <w:sz w:val="22"/>
          <w:szCs w:val="22"/>
          <w:lang w:eastAsia="ko-KR"/>
        </w:rPr>
        <w:t xml:space="preserve"> </w:t>
      </w:r>
      <w:r w:rsidR="00B04F6B">
        <w:rPr>
          <w:rFonts w:ascii="Times New Roman" w:eastAsia="맑은 고딕" w:hAnsi="Times New Roman"/>
          <w:sz w:val="22"/>
          <w:szCs w:val="22"/>
          <w:lang w:eastAsia="ko-KR"/>
        </w:rPr>
        <w:t>cannot be</w:t>
      </w:r>
      <w:r>
        <w:rPr>
          <w:rFonts w:ascii="Times New Roman" w:eastAsia="맑은 고딕" w:hAnsi="Times New Roman" w:hint="eastAsia"/>
          <w:sz w:val="22"/>
          <w:szCs w:val="22"/>
          <w:lang w:eastAsia="ko-KR"/>
        </w:rPr>
        <w:t xml:space="preserve"> transmitted using the CG PUSCH occas</w:t>
      </w:r>
      <w:r w:rsidR="00C71AD8">
        <w:rPr>
          <w:rFonts w:ascii="Times New Roman" w:eastAsia="맑은 고딕" w:hAnsi="Times New Roman" w:hint="eastAsia"/>
          <w:sz w:val="22"/>
          <w:szCs w:val="22"/>
          <w:lang w:eastAsia="ko-KR"/>
        </w:rPr>
        <w:t xml:space="preserve">ions in the current period, the </w:t>
      </w:r>
      <w:r>
        <w:rPr>
          <w:rFonts w:ascii="Times New Roman" w:eastAsia="맑은 고딕" w:hAnsi="Times New Roman" w:hint="eastAsia"/>
          <w:sz w:val="22"/>
          <w:szCs w:val="22"/>
          <w:lang w:eastAsia="ko-KR"/>
        </w:rPr>
        <w:t>BSR should</w:t>
      </w:r>
      <w:r w:rsidR="00694A8E">
        <w:rPr>
          <w:rFonts w:ascii="Times New Roman" w:eastAsia="맑은 고딕" w:hAnsi="Times New Roman"/>
          <w:sz w:val="22"/>
          <w:szCs w:val="22"/>
          <w:lang w:eastAsia="ko-KR"/>
        </w:rPr>
        <w:t xml:space="preserve"> </w:t>
      </w:r>
      <w:r w:rsidR="00694A8E">
        <w:rPr>
          <w:rFonts w:ascii="Times New Roman" w:eastAsia="맑은 고딕" w:hAnsi="Times New Roman" w:hint="eastAsia"/>
          <w:sz w:val="22"/>
          <w:szCs w:val="22"/>
          <w:lang w:eastAsia="ko-KR"/>
        </w:rPr>
        <w:t>be</w:t>
      </w:r>
      <w:r>
        <w:rPr>
          <w:rFonts w:ascii="Times New Roman" w:eastAsia="맑은 고딕" w:hAnsi="Times New Roman" w:hint="eastAsia"/>
          <w:sz w:val="22"/>
          <w:szCs w:val="22"/>
          <w:lang w:eastAsia="ko-KR"/>
        </w:rPr>
        <w:t xml:space="preserve"> </w:t>
      </w:r>
      <w:r w:rsidR="00694A8E">
        <w:rPr>
          <w:rFonts w:ascii="Times New Roman" w:eastAsia="맑은 고딕" w:hAnsi="Times New Roman" w:hint="eastAsia"/>
          <w:sz w:val="22"/>
          <w:szCs w:val="22"/>
          <w:lang w:eastAsia="ko-KR"/>
        </w:rPr>
        <w:t>transmitted on the last CG PUSCH occasion</w:t>
      </w:r>
      <w:r w:rsidR="00694A8E">
        <w:rPr>
          <w:rFonts w:ascii="Times New Roman" w:eastAsia="맑은 고딕" w:hAnsi="Times New Roman"/>
          <w:sz w:val="22"/>
          <w:szCs w:val="22"/>
          <w:lang w:eastAsia="ko-KR"/>
        </w:rPr>
        <w:t xml:space="preserve"> in order to </w:t>
      </w:r>
      <w:r w:rsidR="00694A8E">
        <w:rPr>
          <w:rFonts w:ascii="Times New Roman" w:eastAsia="맑은 고딕" w:hAnsi="Times New Roman" w:hint="eastAsia"/>
          <w:sz w:val="22"/>
          <w:szCs w:val="22"/>
          <w:lang w:eastAsia="ko-KR"/>
        </w:rPr>
        <w:t xml:space="preserve">receive the DG </w:t>
      </w:r>
      <w:r w:rsidR="00694A8E">
        <w:rPr>
          <w:rFonts w:ascii="Times New Roman" w:eastAsia="맑은 고딕" w:hAnsi="Times New Roman"/>
          <w:sz w:val="22"/>
          <w:szCs w:val="22"/>
          <w:lang w:eastAsia="ko-KR"/>
        </w:rPr>
        <w:t>as soon as possible</w:t>
      </w:r>
      <w:r w:rsidR="00694A8E">
        <w:rPr>
          <w:rFonts w:ascii="Times New Roman" w:eastAsia="맑은 고딕" w:hAnsi="Times New Roman" w:hint="eastAsia"/>
          <w:sz w:val="22"/>
          <w:szCs w:val="22"/>
          <w:lang w:eastAsia="ko-KR"/>
        </w:rPr>
        <w:t>.</w:t>
      </w:r>
    </w:p>
    <w:p w14:paraId="32BDCE9D" w14:textId="77777777" w:rsidR="00694A8E" w:rsidRDefault="00694A8E" w:rsidP="00595101">
      <w:pPr>
        <w:overflowPunct/>
        <w:autoSpaceDE/>
        <w:autoSpaceDN/>
        <w:adjustRightInd/>
        <w:spacing w:after="0"/>
        <w:textAlignment w:val="auto"/>
        <w:rPr>
          <w:rFonts w:ascii="Times New Roman" w:eastAsia="맑은 고딕" w:hAnsi="Times New Roman"/>
          <w:sz w:val="22"/>
          <w:szCs w:val="22"/>
          <w:lang w:eastAsia="ko-KR"/>
        </w:rPr>
      </w:pPr>
    </w:p>
    <w:p w14:paraId="5DFC42D9" w14:textId="447F653F" w:rsidR="00C7542E" w:rsidRDefault="00694A8E"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example, when the large-sized data burst </w:t>
      </w:r>
      <w:proofErr w:type="gramStart"/>
      <w:r>
        <w:rPr>
          <w:rFonts w:ascii="Times New Roman" w:eastAsia="맑은 고딕" w:hAnsi="Times New Roman"/>
          <w:sz w:val="22"/>
          <w:szCs w:val="22"/>
          <w:lang w:eastAsia="ko-KR"/>
        </w:rPr>
        <w:t>is generated</w:t>
      </w:r>
      <w:proofErr w:type="gramEnd"/>
      <w:r>
        <w:rPr>
          <w:rFonts w:ascii="Times New Roman" w:eastAsia="맑은 고딕" w:hAnsi="Times New Roman"/>
          <w:sz w:val="22"/>
          <w:szCs w:val="22"/>
          <w:lang w:eastAsia="ko-KR"/>
        </w:rPr>
        <w:t>, the UE determine</w:t>
      </w:r>
      <w:r w:rsidR="00FF5895">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that all CG PUSCH occasions would be used. Then, the UE transmit</w:t>
      </w:r>
      <w:r w:rsidR="00FF5895">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the corresponding data using the determined CG PUSCH occasions. Since there is remaining data at the end of the CG PUSCH occasion, the UE sends BSR using the last CG PUSCH occasion in order to indicate the amount of remaining data. When the </w:t>
      </w:r>
      <w:proofErr w:type="spellStart"/>
      <w:r>
        <w:rPr>
          <w:rFonts w:ascii="Times New Roman" w:eastAsia="맑은 고딕" w:hAnsi="Times New Roman"/>
          <w:sz w:val="22"/>
          <w:szCs w:val="22"/>
          <w:lang w:eastAsia="ko-KR"/>
        </w:rPr>
        <w:t>gNB</w:t>
      </w:r>
      <w:proofErr w:type="spellEnd"/>
      <w:r>
        <w:rPr>
          <w:rFonts w:ascii="Times New Roman" w:eastAsia="맑은 고딕" w:hAnsi="Times New Roman"/>
          <w:sz w:val="22"/>
          <w:szCs w:val="22"/>
          <w:lang w:eastAsia="ko-KR"/>
        </w:rPr>
        <w:t xml:space="preserve"> receives the BSR sent on the last CG PUSCH occasion, the </w:t>
      </w:r>
      <w:proofErr w:type="spellStart"/>
      <w:r>
        <w:rPr>
          <w:rFonts w:ascii="Times New Roman" w:eastAsia="맑은 고딕" w:hAnsi="Times New Roman"/>
          <w:sz w:val="22"/>
          <w:szCs w:val="22"/>
          <w:lang w:eastAsia="ko-KR"/>
        </w:rPr>
        <w:t>gNB</w:t>
      </w:r>
      <w:proofErr w:type="spellEnd"/>
      <w:r>
        <w:rPr>
          <w:rFonts w:ascii="Times New Roman" w:eastAsia="맑은 고딕" w:hAnsi="Times New Roman"/>
          <w:sz w:val="22"/>
          <w:szCs w:val="22"/>
          <w:lang w:eastAsia="ko-KR"/>
        </w:rPr>
        <w:t xml:space="preserve"> would schedule the dynamic UL grant for the remaining data. In this case, the UE do</w:t>
      </w:r>
      <w:r w:rsidR="00FF5895">
        <w:rPr>
          <w:rFonts w:ascii="Times New Roman" w:eastAsia="맑은 고딕" w:hAnsi="Times New Roman"/>
          <w:sz w:val="22"/>
          <w:szCs w:val="22"/>
          <w:lang w:eastAsia="ko-KR"/>
        </w:rPr>
        <w:t>es</w:t>
      </w:r>
      <w:r>
        <w:rPr>
          <w:rFonts w:ascii="Times New Roman" w:eastAsia="맑은 고딕" w:hAnsi="Times New Roman"/>
          <w:sz w:val="22"/>
          <w:szCs w:val="22"/>
          <w:lang w:eastAsia="ko-KR"/>
        </w:rPr>
        <w:t xml:space="preserve"> not need to wait for the next CG group to transmit the remaining data</w:t>
      </w:r>
      <w:r w:rsidR="00FF5895">
        <w:rPr>
          <w:rFonts w:ascii="Times New Roman" w:eastAsia="맑은 고딕" w:hAnsi="Times New Roman"/>
          <w:sz w:val="22"/>
          <w:szCs w:val="22"/>
          <w:lang w:eastAsia="ko-KR"/>
        </w:rPr>
        <w:t xml:space="preserve"> and satisfy the stringent delay requirement of XR service</w:t>
      </w:r>
      <w:r>
        <w:rPr>
          <w:rFonts w:ascii="Times New Roman" w:eastAsia="맑은 고딕" w:hAnsi="Times New Roman"/>
          <w:sz w:val="22"/>
          <w:szCs w:val="22"/>
          <w:lang w:eastAsia="ko-KR"/>
        </w:rPr>
        <w:t>.</w:t>
      </w:r>
    </w:p>
    <w:p w14:paraId="07FB11E0" w14:textId="6D62E71A" w:rsidR="00694A8E" w:rsidRDefault="00694A8E" w:rsidP="00595101">
      <w:pPr>
        <w:overflowPunct/>
        <w:autoSpaceDE/>
        <w:autoSpaceDN/>
        <w:adjustRightInd/>
        <w:spacing w:after="0"/>
        <w:textAlignment w:val="auto"/>
        <w:rPr>
          <w:rFonts w:ascii="Times New Roman" w:eastAsia="맑은 고딕" w:hAnsi="Times New Roman"/>
          <w:sz w:val="22"/>
          <w:szCs w:val="22"/>
          <w:lang w:eastAsia="ko-KR"/>
        </w:rPr>
      </w:pPr>
      <w:r>
        <w:object w:dxaOrig="16080" w:dyaOrig="5131" w14:anchorId="22C57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3.3pt" o:ole="">
            <v:imagedata r:id="rId14" o:title=""/>
          </v:shape>
          <o:OLEObject Type="Embed" ProgID="Visio.Drawing.15" ShapeID="_x0000_i1025" DrawAspect="Content" ObjectID="_1745411211" r:id="rId15"/>
        </w:object>
      </w:r>
    </w:p>
    <w:p w14:paraId="23C0C770" w14:textId="77777777" w:rsidR="00784F47" w:rsidRDefault="00784F47" w:rsidP="00595101">
      <w:pPr>
        <w:overflowPunct/>
        <w:autoSpaceDE/>
        <w:autoSpaceDN/>
        <w:adjustRightInd/>
        <w:spacing w:after="0"/>
        <w:textAlignment w:val="auto"/>
        <w:rPr>
          <w:rFonts w:ascii="Times New Roman" w:eastAsia="맑은 고딕" w:hAnsi="Times New Roman"/>
          <w:sz w:val="22"/>
          <w:szCs w:val="22"/>
          <w:lang w:eastAsia="ko-KR"/>
        </w:rPr>
      </w:pPr>
    </w:p>
    <w:p w14:paraId="677BA290" w14:textId="77777777" w:rsidR="00C71AD8" w:rsidRDefault="00C71AD8" w:rsidP="00595101">
      <w:pPr>
        <w:overflowPunct/>
        <w:autoSpaceDE/>
        <w:autoSpaceDN/>
        <w:adjustRightInd/>
        <w:spacing w:after="0"/>
        <w:textAlignment w:val="auto"/>
        <w:rPr>
          <w:rFonts w:ascii="Times New Roman" w:eastAsia="맑은 고딕" w:hAnsi="Times New Roman"/>
          <w:sz w:val="22"/>
          <w:szCs w:val="22"/>
          <w:lang w:eastAsia="ko-KR"/>
        </w:rPr>
      </w:pPr>
    </w:p>
    <w:p w14:paraId="64C7F270" w14:textId="57A38E68" w:rsidR="00C7542E" w:rsidRDefault="00C7542E" w:rsidP="00595101">
      <w:pPr>
        <w:overflowPunct/>
        <w:autoSpaceDE/>
        <w:autoSpaceDN/>
        <w:adjustRightInd/>
        <w:spacing w:after="0"/>
        <w:textAlignment w:val="auto"/>
        <w:rPr>
          <w:rFonts w:ascii="Times New Roman" w:eastAsia="맑은 고딕" w:hAnsi="Times New Roman"/>
          <w:sz w:val="22"/>
          <w:szCs w:val="22"/>
          <w:lang w:eastAsia="ko-KR"/>
        </w:rPr>
      </w:pPr>
      <w:r w:rsidRPr="00C7542E">
        <w:rPr>
          <w:rFonts w:ascii="Times New Roman" w:eastAsia="맑은 고딕" w:hAnsi="Times New Roman"/>
          <w:b/>
          <w:sz w:val="22"/>
          <w:szCs w:val="22"/>
          <w:lang w:eastAsia="ko-KR"/>
        </w:rPr>
        <w:t>Proposal 3.</w:t>
      </w:r>
      <w:r>
        <w:rPr>
          <w:rFonts w:ascii="Times New Roman" w:eastAsia="맑은 고딕" w:hAnsi="Times New Roman"/>
          <w:sz w:val="22"/>
          <w:szCs w:val="22"/>
          <w:lang w:eastAsia="ko-KR"/>
        </w:rPr>
        <w:t xml:space="preserve"> </w:t>
      </w:r>
      <w:r w:rsidR="00675621">
        <w:rPr>
          <w:rFonts w:ascii="Times New Roman" w:eastAsia="맑은 고딕" w:hAnsi="Times New Roman" w:hint="eastAsia"/>
          <w:sz w:val="22"/>
          <w:szCs w:val="22"/>
          <w:lang w:eastAsia="ko-KR"/>
        </w:rPr>
        <w:t xml:space="preserve">BSR </w:t>
      </w:r>
      <w:proofErr w:type="gramStart"/>
      <w:r w:rsidR="00675621">
        <w:rPr>
          <w:rFonts w:ascii="Times New Roman" w:eastAsia="맑은 고딕" w:hAnsi="Times New Roman" w:hint="eastAsia"/>
          <w:sz w:val="22"/>
          <w:szCs w:val="22"/>
          <w:lang w:eastAsia="ko-KR"/>
        </w:rPr>
        <w:t>should</w:t>
      </w:r>
      <w:r w:rsidR="00675621">
        <w:rPr>
          <w:rFonts w:ascii="Times New Roman" w:eastAsia="맑은 고딕" w:hAnsi="Times New Roman"/>
          <w:sz w:val="22"/>
          <w:szCs w:val="22"/>
          <w:lang w:eastAsia="ko-KR"/>
        </w:rPr>
        <w:t xml:space="preserve"> </w:t>
      </w:r>
      <w:r w:rsidR="00675621">
        <w:rPr>
          <w:rFonts w:ascii="Times New Roman" w:eastAsia="맑은 고딕" w:hAnsi="Times New Roman" w:hint="eastAsia"/>
          <w:sz w:val="22"/>
          <w:szCs w:val="22"/>
          <w:lang w:eastAsia="ko-KR"/>
        </w:rPr>
        <w:t>be transmitted</w:t>
      </w:r>
      <w:proofErr w:type="gramEnd"/>
      <w:r w:rsidR="00675621">
        <w:rPr>
          <w:rFonts w:ascii="Times New Roman" w:eastAsia="맑은 고딕" w:hAnsi="Times New Roman" w:hint="eastAsia"/>
          <w:sz w:val="22"/>
          <w:szCs w:val="22"/>
          <w:lang w:eastAsia="ko-KR"/>
        </w:rPr>
        <w:t xml:space="preserve"> on the last CG PUSCH occasion</w:t>
      </w:r>
      <w:r w:rsidR="0067562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when the multiple </w:t>
      </w:r>
      <w:r>
        <w:rPr>
          <w:rFonts w:ascii="Times New Roman" w:eastAsia="맑은 고딕" w:hAnsi="Times New Roman" w:hint="eastAsia"/>
          <w:sz w:val="22"/>
          <w:szCs w:val="22"/>
          <w:lang w:eastAsia="ko-KR"/>
        </w:rPr>
        <w:t>PUSCH occasions</w:t>
      </w:r>
      <w:r>
        <w:rPr>
          <w:rFonts w:ascii="Times New Roman" w:eastAsia="맑은 고딕" w:hAnsi="Times New Roman"/>
          <w:sz w:val="22"/>
          <w:szCs w:val="22"/>
          <w:lang w:eastAsia="ko-KR"/>
        </w:rPr>
        <w:t xml:space="preserve"> cannot accommodate the buffered data.</w:t>
      </w:r>
    </w:p>
    <w:p w14:paraId="0EF6E86B" w14:textId="38F37E08" w:rsidR="00DC03D6" w:rsidRPr="004A465C" w:rsidRDefault="00DC03D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6" w:name="_Toc458688128"/>
      <w:bookmarkStart w:id="7" w:name="_Toc458688133"/>
      <w:bookmarkStart w:id="8" w:name="_Toc458700495"/>
      <w:bookmarkStart w:id="9" w:name="_Toc458688134"/>
      <w:bookmarkStart w:id="10" w:name="_Toc458700496"/>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End w:id="6"/>
      <w:bookmarkEnd w:id="7"/>
      <w:bookmarkEnd w:id="8"/>
      <w:bookmarkEnd w:id="9"/>
      <w:bookmarkEnd w:id="10"/>
      <w:bookmarkEnd w:id="11"/>
      <w:bookmarkEnd w:id="12"/>
      <w:bookmarkEnd w:id="13"/>
      <w:bookmarkEnd w:id="14"/>
      <w:bookmarkEnd w:id="15"/>
      <w:bookmarkEnd w:id="16"/>
      <w:bookmarkEnd w:id="17"/>
      <w:r>
        <w:rPr>
          <w:rFonts w:ascii="Times New Roman" w:hAnsi="Times New Roman" w:cs="Times New Roman"/>
        </w:rPr>
        <w:t>Conclusion</w:t>
      </w:r>
    </w:p>
    <w:p w14:paraId="0D938B8A" w14:textId="4DA53184" w:rsidR="004A465C" w:rsidRPr="00641A8E" w:rsidRDefault="000733F1" w:rsidP="004A465C">
      <w:pPr>
        <w:rPr>
          <w:rFonts w:ascii="Times New Roman" w:eastAsia="맑은 고딕" w:hAnsi="Times New Roman"/>
          <w:sz w:val="22"/>
          <w:lang w:eastAsia="ko-KR"/>
        </w:rPr>
      </w:pPr>
      <w:bookmarkStart w:id="18" w:name="_Toc450908196"/>
      <w:bookmarkStart w:id="19" w:name="_In-sequence_SDU_delivery"/>
      <w:bookmarkEnd w:id="18"/>
      <w:bookmarkEnd w:id="19"/>
      <w:r>
        <w:rPr>
          <w:rFonts w:ascii="Times New Roman" w:eastAsia="맑은 고딕" w:hAnsi="Times New Roman" w:hint="eastAsia"/>
          <w:sz w:val="22"/>
          <w:lang w:eastAsia="ko-KR"/>
        </w:rPr>
        <w:t>In this contribution, we show our views</w:t>
      </w:r>
      <w:r w:rsidR="004A465C">
        <w:rPr>
          <w:rFonts w:ascii="Times New Roman" w:eastAsia="맑은 고딕" w:hAnsi="Times New Roman"/>
          <w:sz w:val="22"/>
          <w:lang w:eastAsia="ko-KR"/>
        </w:rPr>
        <w:t xml:space="preserve"> on </w:t>
      </w:r>
      <w:bookmarkStart w:id="20" w:name="_GoBack"/>
      <w:bookmarkEnd w:id="20"/>
      <w:r w:rsidR="005A14E6">
        <w:rPr>
          <w:rFonts w:ascii="Times New Roman" w:eastAsia="맑은 고딕" w:hAnsi="Times New Roman"/>
          <w:sz w:val="22"/>
          <w:lang w:eastAsia="ko-KR"/>
        </w:rPr>
        <w:t xml:space="preserve">CG enhancement </w:t>
      </w:r>
      <w:r>
        <w:rPr>
          <w:rFonts w:ascii="Times New Roman" w:eastAsia="맑은 고딕" w:hAnsi="Times New Roman"/>
          <w:sz w:val="22"/>
          <w:lang w:eastAsia="ko-KR"/>
        </w:rPr>
        <w:t>for XR traffic.</w:t>
      </w:r>
      <w:r w:rsidR="00641A8E">
        <w:rPr>
          <w:rFonts w:ascii="Times New Roman" w:eastAsia="맑은 고딕" w:hAnsi="Times New Roman" w:hint="eastAsia"/>
          <w:sz w:val="22"/>
          <w:lang w:eastAsia="ko-KR"/>
        </w:rPr>
        <w:t xml:space="preserve"> </w:t>
      </w:r>
      <w:r w:rsidR="00641A8E">
        <w:rPr>
          <w:rFonts w:ascii="Times New Roman" w:eastAsia="맑은 고딕" w:hAnsi="Times New Roman"/>
          <w:sz w:val="22"/>
          <w:szCs w:val="22"/>
          <w:lang w:eastAsia="ko-KR"/>
        </w:rPr>
        <w:t>This discussion includes following proposals</w:t>
      </w:r>
      <w:r w:rsidR="004A465C">
        <w:rPr>
          <w:rFonts w:ascii="Times New Roman" w:eastAsia="맑은 고딕" w:hAnsi="Times New Roman"/>
          <w:sz w:val="22"/>
          <w:szCs w:val="22"/>
          <w:lang w:eastAsia="ko-KR"/>
        </w:rPr>
        <w:t>.</w:t>
      </w:r>
    </w:p>
    <w:p w14:paraId="1291DB7B" w14:textId="77777777" w:rsidR="00E10BCF" w:rsidRPr="00E10BCF" w:rsidRDefault="00E10BCF" w:rsidP="00E10BCF">
      <w:pPr>
        <w:rPr>
          <w:rFonts w:ascii="Times New Roman" w:eastAsia="맑은 고딕" w:hAnsi="Times New Roman"/>
          <w:sz w:val="22"/>
          <w:lang w:eastAsia="ko-KR"/>
        </w:rPr>
      </w:pPr>
      <w:r w:rsidRPr="00E10BCF">
        <w:rPr>
          <w:rFonts w:ascii="Times New Roman" w:eastAsia="맑은 고딕" w:hAnsi="Times New Roman"/>
          <w:b/>
          <w:sz w:val="22"/>
          <w:lang w:eastAsia="ko-KR"/>
        </w:rPr>
        <w:t>Proposal 1.</w:t>
      </w:r>
      <w:r w:rsidRPr="00E10BCF">
        <w:rPr>
          <w:rFonts w:ascii="Times New Roman" w:eastAsia="맑은 고딕" w:hAnsi="Times New Roman"/>
          <w:sz w:val="22"/>
          <w:lang w:eastAsia="ko-KR"/>
        </w:rPr>
        <w:t xml:space="preserve"> Wait for RAN1 for multi-PUSCH CG configuration.</w:t>
      </w:r>
    </w:p>
    <w:p w14:paraId="3BBF2DC9" w14:textId="77777777" w:rsidR="00E10BCF" w:rsidRPr="00E10BCF" w:rsidRDefault="00E10BCF" w:rsidP="00E10BCF">
      <w:pPr>
        <w:rPr>
          <w:rFonts w:ascii="Times New Roman" w:eastAsia="맑은 고딕" w:hAnsi="Times New Roman"/>
          <w:sz w:val="22"/>
          <w:lang w:eastAsia="ko-KR"/>
        </w:rPr>
      </w:pPr>
      <w:r w:rsidRPr="00E10BCF">
        <w:rPr>
          <w:rFonts w:ascii="Times New Roman" w:eastAsia="맑은 고딕" w:hAnsi="Times New Roman" w:hint="eastAsia"/>
          <w:b/>
          <w:sz w:val="22"/>
          <w:lang w:eastAsia="ko-KR"/>
        </w:rPr>
        <w:t>Proposal</w:t>
      </w:r>
      <w:r w:rsidRPr="00E10BCF">
        <w:rPr>
          <w:rFonts w:ascii="Times New Roman" w:eastAsia="맑은 고딕" w:hAnsi="Times New Roman"/>
          <w:b/>
          <w:sz w:val="22"/>
          <w:lang w:eastAsia="ko-KR"/>
        </w:rPr>
        <w:t xml:space="preserve"> 2.</w:t>
      </w:r>
      <w:r w:rsidRPr="00E10BCF">
        <w:rPr>
          <w:rFonts w:ascii="Times New Roman" w:eastAsia="맑은 고딕" w:hAnsi="Times New Roman"/>
          <w:sz w:val="22"/>
          <w:lang w:eastAsia="ko-KR"/>
        </w:rPr>
        <w:t xml:space="preserve"> </w:t>
      </w:r>
      <w:proofErr w:type="gramStart"/>
      <w:r w:rsidRPr="00E10BCF">
        <w:rPr>
          <w:rFonts w:ascii="Times New Roman" w:eastAsia="맑은 고딕" w:hAnsi="Times New Roman"/>
          <w:sz w:val="22"/>
          <w:lang w:eastAsia="ko-KR"/>
        </w:rPr>
        <w:t>The unused CG PUSCH occasion should be determined by MAC layer</w:t>
      </w:r>
      <w:proofErr w:type="gramEnd"/>
      <w:r w:rsidRPr="00E10BCF">
        <w:rPr>
          <w:rFonts w:ascii="Times New Roman" w:eastAsia="맑은 고딕" w:hAnsi="Times New Roman"/>
          <w:sz w:val="22"/>
          <w:lang w:eastAsia="ko-KR"/>
        </w:rPr>
        <w:t>.</w:t>
      </w:r>
    </w:p>
    <w:p w14:paraId="350AD003" w14:textId="77777777" w:rsidR="00675621" w:rsidRDefault="00675621" w:rsidP="00675621">
      <w:pPr>
        <w:overflowPunct/>
        <w:autoSpaceDE/>
        <w:autoSpaceDN/>
        <w:adjustRightInd/>
        <w:spacing w:after="0"/>
        <w:textAlignment w:val="auto"/>
        <w:rPr>
          <w:rFonts w:ascii="Times New Roman" w:eastAsia="맑은 고딕" w:hAnsi="Times New Roman"/>
          <w:sz w:val="22"/>
          <w:szCs w:val="22"/>
          <w:lang w:eastAsia="ko-KR"/>
        </w:rPr>
      </w:pPr>
      <w:r w:rsidRPr="00C7542E">
        <w:rPr>
          <w:rFonts w:ascii="Times New Roman" w:eastAsia="맑은 고딕" w:hAnsi="Times New Roman"/>
          <w:b/>
          <w:sz w:val="22"/>
          <w:szCs w:val="22"/>
          <w:lang w:eastAsia="ko-KR"/>
        </w:rPr>
        <w:t>Proposal 3.</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 xml:space="preserve">BSR </w:t>
      </w:r>
      <w:proofErr w:type="gramStart"/>
      <w:r>
        <w:rPr>
          <w:rFonts w:ascii="Times New Roman" w:eastAsia="맑은 고딕" w:hAnsi="Times New Roman" w:hint="eastAsia"/>
          <w:sz w:val="22"/>
          <w:szCs w:val="22"/>
          <w:lang w:eastAsia="ko-KR"/>
        </w:rPr>
        <w:t>should</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be transmitted</w:t>
      </w:r>
      <w:proofErr w:type="gramEnd"/>
      <w:r>
        <w:rPr>
          <w:rFonts w:ascii="Times New Roman" w:eastAsia="맑은 고딕" w:hAnsi="Times New Roman" w:hint="eastAsia"/>
          <w:sz w:val="22"/>
          <w:szCs w:val="22"/>
          <w:lang w:eastAsia="ko-KR"/>
        </w:rPr>
        <w:t xml:space="preserve"> on the last CG PUSCH occasion</w:t>
      </w:r>
      <w:r>
        <w:rPr>
          <w:rFonts w:ascii="Times New Roman" w:eastAsia="맑은 고딕" w:hAnsi="Times New Roman"/>
          <w:sz w:val="22"/>
          <w:szCs w:val="22"/>
          <w:lang w:eastAsia="ko-KR"/>
        </w:rPr>
        <w:t xml:space="preserve"> when the multiple </w:t>
      </w:r>
      <w:r>
        <w:rPr>
          <w:rFonts w:ascii="Times New Roman" w:eastAsia="맑은 고딕" w:hAnsi="Times New Roman" w:hint="eastAsia"/>
          <w:sz w:val="22"/>
          <w:szCs w:val="22"/>
          <w:lang w:eastAsia="ko-KR"/>
        </w:rPr>
        <w:t>PUSCH occasions</w:t>
      </w:r>
      <w:r>
        <w:rPr>
          <w:rFonts w:ascii="Times New Roman" w:eastAsia="맑은 고딕" w:hAnsi="Times New Roman"/>
          <w:sz w:val="22"/>
          <w:szCs w:val="22"/>
          <w:lang w:eastAsia="ko-KR"/>
        </w:rPr>
        <w:t xml:space="preserve"> cannot accommodate the buffered data.</w:t>
      </w:r>
    </w:p>
    <w:p w14:paraId="5B2D92A7" w14:textId="43E37CBF" w:rsidR="00E10BCF" w:rsidRDefault="00E10BCF" w:rsidP="00E10BCF">
      <w:pPr>
        <w:rPr>
          <w:rFonts w:ascii="Times New Roman" w:eastAsia="맑은 고딕" w:hAnsi="Times New Roman"/>
          <w:sz w:val="22"/>
          <w:szCs w:val="22"/>
          <w:lang w:eastAsia="ko-KR"/>
        </w:rPr>
      </w:pP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EFF3551" w14:textId="11F07ECD" w:rsidR="00412ABD" w:rsidRDefault="00CF6238">
      <w:pPr>
        <w:rPr>
          <w:rFonts w:eastAsia="맑은 고딕"/>
        </w:rPr>
      </w:pPr>
      <w:r>
        <w:rPr>
          <w:rFonts w:ascii="Times New Roman" w:eastAsia="맑은 고딕" w:hAnsi="Times New Roman" w:hint="eastAsia"/>
          <w:sz w:val="22"/>
          <w:lang w:eastAsia="ko-KR"/>
        </w:rPr>
        <w:t>[1]</w:t>
      </w:r>
      <w:r w:rsidR="00641A8E" w:rsidRPr="00641A8E">
        <w:t xml:space="preserve"> </w:t>
      </w:r>
      <w:r w:rsidR="00D140FC">
        <w:t xml:space="preserve">RP-230786, </w:t>
      </w:r>
      <w:r w:rsidR="00D140FC" w:rsidRPr="00D140FC">
        <w:t>Updated WID on XR Enhancements for NR</w:t>
      </w:r>
      <w:r w:rsidR="00D140FC" w:rsidRPr="00D140FC">
        <w:rPr>
          <w:rFonts w:eastAsia="맑은 고딕"/>
        </w:rPr>
        <w:t xml:space="preserve"> </w:t>
      </w:r>
    </w:p>
    <w:p w14:paraId="4DE71194" w14:textId="26A083B6" w:rsidR="008A38B5" w:rsidRDefault="008A38B5" w:rsidP="008A38B5">
      <w:pPr>
        <w:spacing w:before="240"/>
        <w:rPr>
          <w:rFonts w:cs="Arial"/>
          <w:lang w:eastAsia="ko-KR"/>
        </w:rPr>
      </w:pPr>
      <w:r w:rsidRPr="00322CC9">
        <w:rPr>
          <w:rFonts w:cs="Arial"/>
          <w:lang w:eastAsia="ko-KR"/>
        </w:rPr>
        <w:t>[</w:t>
      </w:r>
      <w:r>
        <w:rPr>
          <w:rFonts w:cs="Arial"/>
          <w:lang w:eastAsia="ko-KR"/>
        </w:rPr>
        <w:t>2</w:t>
      </w:r>
      <w:r w:rsidRPr="00322CC9">
        <w:rPr>
          <w:rFonts w:cs="Arial"/>
          <w:lang w:eastAsia="ko-KR"/>
        </w:rPr>
        <w:t xml:space="preserve">] </w:t>
      </w:r>
      <w:r w:rsidRPr="008A38B5">
        <w:rPr>
          <w:rFonts w:cs="Arial"/>
          <w:lang w:eastAsia="ko-KR"/>
        </w:rPr>
        <w:t>Draft Report of 3GPP TSG RAN WG1 #112 v0.4.0</w:t>
      </w:r>
    </w:p>
    <w:p w14:paraId="6E8F66A8" w14:textId="599033A4" w:rsidR="00D140FC" w:rsidRDefault="00D140FC" w:rsidP="00D140FC">
      <w:pPr>
        <w:spacing w:before="240"/>
        <w:rPr>
          <w:rFonts w:cs="Arial"/>
          <w:lang w:eastAsia="ko-KR"/>
        </w:rPr>
      </w:pPr>
      <w:r w:rsidRPr="00322CC9">
        <w:rPr>
          <w:rFonts w:cs="Arial"/>
          <w:lang w:eastAsia="ko-KR"/>
        </w:rPr>
        <w:t>[</w:t>
      </w:r>
      <w:r w:rsidR="008A38B5">
        <w:rPr>
          <w:rFonts w:cs="Arial"/>
          <w:lang w:eastAsia="ko-KR"/>
        </w:rPr>
        <w:t>3</w:t>
      </w:r>
      <w:r w:rsidRPr="00322CC9">
        <w:rPr>
          <w:rFonts w:cs="Arial"/>
          <w:lang w:eastAsia="ko-KR"/>
        </w:rPr>
        <w:t xml:space="preserve">] </w:t>
      </w:r>
      <w:r w:rsidRPr="00A42835">
        <w:rPr>
          <w:rFonts w:cs="Arial"/>
          <w:lang w:eastAsia="ko-KR"/>
        </w:rPr>
        <w:t>Draft Report of 3GPP TSG RAN WG1 #11</w:t>
      </w:r>
      <w:r>
        <w:rPr>
          <w:rFonts w:cs="Arial"/>
          <w:lang w:eastAsia="ko-KR"/>
        </w:rPr>
        <w:t>2bis-e</w:t>
      </w:r>
      <w:r w:rsidRPr="00A42835">
        <w:rPr>
          <w:rFonts w:cs="Arial"/>
          <w:lang w:eastAsia="ko-KR"/>
        </w:rPr>
        <w:t xml:space="preserve"> v0.</w:t>
      </w:r>
      <w:r>
        <w:rPr>
          <w:rFonts w:cs="Arial"/>
          <w:lang w:eastAsia="ko-KR"/>
        </w:rPr>
        <w:t>1</w:t>
      </w:r>
      <w:r w:rsidRPr="00A42835">
        <w:rPr>
          <w:rFonts w:cs="Arial"/>
          <w:lang w:eastAsia="ko-KR"/>
        </w:rPr>
        <w:t>.0</w:t>
      </w:r>
    </w:p>
    <w:p w14:paraId="2E53212B" w14:textId="77777777" w:rsidR="00412ABD" w:rsidRDefault="00412ABD">
      <w:pPr>
        <w:rPr>
          <w:rFonts w:ascii="Times New Roman" w:eastAsia="맑은 고딕" w:hAnsi="Times New Roman"/>
          <w:sz w:val="22"/>
          <w:lang w:eastAsia="ko-KR"/>
        </w:rPr>
      </w:pPr>
    </w:p>
    <w:p w14:paraId="06B28A41" w14:textId="77777777" w:rsidR="005F0FEF" w:rsidRDefault="005F0FEF">
      <w:pPr>
        <w:jc w:val="left"/>
        <w:rPr>
          <w:rFonts w:ascii="Times New Roman" w:eastAsia="맑은 고딕" w:hAnsi="Times New Roman"/>
          <w:b/>
          <w:sz w:val="22"/>
          <w:lang w:eastAsia="ko-KR"/>
        </w:rPr>
      </w:pPr>
    </w:p>
    <w:sectPr w:rsidR="005F0FE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E0058" w14:textId="77777777" w:rsidR="00630560" w:rsidRDefault="00630560">
      <w:r>
        <w:separator/>
      </w:r>
    </w:p>
  </w:endnote>
  <w:endnote w:type="continuationSeparator" w:id="0">
    <w:p w14:paraId="6DA4A5A4" w14:textId="77777777" w:rsidR="00630560" w:rsidRDefault="0063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56ED4" w14:textId="77777777" w:rsidR="00630560" w:rsidRDefault="00630560">
      <w:r>
        <w:separator/>
      </w:r>
    </w:p>
  </w:footnote>
  <w:footnote w:type="continuationSeparator" w:id="0">
    <w:p w14:paraId="5AC55E20" w14:textId="77777777" w:rsidR="00630560" w:rsidRDefault="00630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7E87522"/>
    <w:multiLevelType w:val="hybridMultilevel"/>
    <w:tmpl w:val="F108763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75B6864"/>
    <w:multiLevelType w:val="hybridMultilevel"/>
    <w:tmpl w:val="B2AE4082"/>
    <w:lvl w:ilvl="0" w:tplc="46EE7A5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6">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80507CE"/>
    <w:multiLevelType w:val="hybridMultilevel"/>
    <w:tmpl w:val="FA925646"/>
    <w:lvl w:ilvl="0" w:tplc="E386246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6"/>
  </w:num>
  <w:num w:numId="4">
    <w:abstractNumId w:val="7"/>
  </w:num>
  <w:num w:numId="5">
    <w:abstractNumId w:val="3"/>
  </w:num>
  <w:num w:numId="6">
    <w:abstractNumId w:val="8"/>
  </w:num>
  <w:num w:numId="7">
    <w:abstractNumId w:val="17"/>
  </w:num>
  <w:num w:numId="8">
    <w:abstractNumId w:val="4"/>
  </w:num>
  <w:num w:numId="9">
    <w:abstractNumId w:val="15"/>
  </w:num>
  <w:num w:numId="10">
    <w:abstractNumId w:val="26"/>
  </w:num>
  <w:num w:numId="11">
    <w:abstractNumId w:val="16"/>
  </w:num>
  <w:num w:numId="12">
    <w:abstractNumId w:val="22"/>
  </w:num>
  <w:num w:numId="13">
    <w:abstractNumId w:val="21"/>
  </w:num>
  <w:num w:numId="14">
    <w:abstractNumId w:val="13"/>
  </w:num>
  <w:num w:numId="15">
    <w:abstractNumId w:val="25"/>
  </w:num>
  <w:num w:numId="16">
    <w:abstractNumId w:val="22"/>
  </w:num>
  <w:num w:numId="17">
    <w:abstractNumId w:val="14"/>
  </w:num>
  <w:num w:numId="18">
    <w:abstractNumId w:val="18"/>
  </w:num>
  <w:num w:numId="19">
    <w:abstractNumId w:val="20"/>
  </w:num>
  <w:num w:numId="20">
    <w:abstractNumId w:val="10"/>
  </w:num>
  <w:num w:numId="21">
    <w:abstractNumId w:val="23"/>
  </w:num>
  <w:num w:numId="22">
    <w:abstractNumId w:val="2"/>
  </w:num>
  <w:num w:numId="23">
    <w:abstractNumId w:val="11"/>
  </w:num>
  <w:num w:numId="24">
    <w:abstractNumId w:val="19"/>
  </w:num>
  <w:num w:numId="25">
    <w:abstractNumId w:val="9"/>
  </w:num>
  <w:num w:numId="26">
    <w:abstractNumId w:val="24"/>
  </w:num>
  <w:num w:numId="27">
    <w:abstractNumId w:val="1"/>
  </w:num>
  <w:num w:numId="2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14BF0"/>
    <w:rsid w:val="000264E3"/>
    <w:rsid w:val="00043337"/>
    <w:rsid w:val="00045510"/>
    <w:rsid w:val="00046191"/>
    <w:rsid w:val="000566A7"/>
    <w:rsid w:val="00061025"/>
    <w:rsid w:val="00062B75"/>
    <w:rsid w:val="00067D80"/>
    <w:rsid w:val="00070F08"/>
    <w:rsid w:val="000733F1"/>
    <w:rsid w:val="000735E2"/>
    <w:rsid w:val="000846F7"/>
    <w:rsid w:val="00084AC3"/>
    <w:rsid w:val="00084F6F"/>
    <w:rsid w:val="00085501"/>
    <w:rsid w:val="00085EAD"/>
    <w:rsid w:val="000A00AC"/>
    <w:rsid w:val="000A4068"/>
    <w:rsid w:val="000B3619"/>
    <w:rsid w:val="000B76A9"/>
    <w:rsid w:val="000B7A4B"/>
    <w:rsid w:val="000C0BBE"/>
    <w:rsid w:val="000C225C"/>
    <w:rsid w:val="000D4063"/>
    <w:rsid w:val="000D40EE"/>
    <w:rsid w:val="000D6D53"/>
    <w:rsid w:val="000F34AD"/>
    <w:rsid w:val="000F3A5F"/>
    <w:rsid w:val="000F5A73"/>
    <w:rsid w:val="001013AD"/>
    <w:rsid w:val="00103A96"/>
    <w:rsid w:val="001042B7"/>
    <w:rsid w:val="00113BEE"/>
    <w:rsid w:val="00113F34"/>
    <w:rsid w:val="00120CB8"/>
    <w:rsid w:val="00121992"/>
    <w:rsid w:val="001337A8"/>
    <w:rsid w:val="0013732C"/>
    <w:rsid w:val="00137D8B"/>
    <w:rsid w:val="00152F10"/>
    <w:rsid w:val="00162CA1"/>
    <w:rsid w:val="00191374"/>
    <w:rsid w:val="001B035B"/>
    <w:rsid w:val="001B7E31"/>
    <w:rsid w:val="001E2E87"/>
    <w:rsid w:val="001E441C"/>
    <w:rsid w:val="001E6A16"/>
    <w:rsid w:val="001F6AEC"/>
    <w:rsid w:val="00201820"/>
    <w:rsid w:val="002029DC"/>
    <w:rsid w:val="002067D7"/>
    <w:rsid w:val="002165AD"/>
    <w:rsid w:val="002218C4"/>
    <w:rsid w:val="00221EF9"/>
    <w:rsid w:val="00232D7C"/>
    <w:rsid w:val="002332DB"/>
    <w:rsid w:val="0023429E"/>
    <w:rsid w:val="00262BA7"/>
    <w:rsid w:val="002637AB"/>
    <w:rsid w:val="002651AD"/>
    <w:rsid w:val="00267455"/>
    <w:rsid w:val="00280A68"/>
    <w:rsid w:val="00286BE8"/>
    <w:rsid w:val="00295B02"/>
    <w:rsid w:val="002974AD"/>
    <w:rsid w:val="002A6C61"/>
    <w:rsid w:val="002A71FE"/>
    <w:rsid w:val="002B212B"/>
    <w:rsid w:val="002B3CE3"/>
    <w:rsid w:val="002B3FE1"/>
    <w:rsid w:val="002B6317"/>
    <w:rsid w:val="002C4899"/>
    <w:rsid w:val="002C7FBD"/>
    <w:rsid w:val="002D7FFD"/>
    <w:rsid w:val="002E60E3"/>
    <w:rsid w:val="002E697D"/>
    <w:rsid w:val="002E79D9"/>
    <w:rsid w:val="002F3EF2"/>
    <w:rsid w:val="002F54BB"/>
    <w:rsid w:val="002F7407"/>
    <w:rsid w:val="00315024"/>
    <w:rsid w:val="00317AF8"/>
    <w:rsid w:val="00344D5F"/>
    <w:rsid w:val="003468B3"/>
    <w:rsid w:val="00355FFA"/>
    <w:rsid w:val="0036394E"/>
    <w:rsid w:val="00373425"/>
    <w:rsid w:val="0037440A"/>
    <w:rsid w:val="00374F34"/>
    <w:rsid w:val="00394B86"/>
    <w:rsid w:val="0039719C"/>
    <w:rsid w:val="003A4DEB"/>
    <w:rsid w:val="003B4DA2"/>
    <w:rsid w:val="003C5F78"/>
    <w:rsid w:val="003C6D9A"/>
    <w:rsid w:val="003D1AB4"/>
    <w:rsid w:val="003D3187"/>
    <w:rsid w:val="003D52CE"/>
    <w:rsid w:val="003E5EFC"/>
    <w:rsid w:val="003E7F86"/>
    <w:rsid w:val="003F6878"/>
    <w:rsid w:val="00404EB6"/>
    <w:rsid w:val="00412ABD"/>
    <w:rsid w:val="004215F8"/>
    <w:rsid w:val="00424EF4"/>
    <w:rsid w:val="0043112D"/>
    <w:rsid w:val="0043296A"/>
    <w:rsid w:val="00433033"/>
    <w:rsid w:val="00434F8C"/>
    <w:rsid w:val="00436055"/>
    <w:rsid w:val="00453D11"/>
    <w:rsid w:val="00474AC4"/>
    <w:rsid w:val="00481FD9"/>
    <w:rsid w:val="004834A2"/>
    <w:rsid w:val="00490036"/>
    <w:rsid w:val="004A227A"/>
    <w:rsid w:val="004A465C"/>
    <w:rsid w:val="004A6C65"/>
    <w:rsid w:val="004B156C"/>
    <w:rsid w:val="004B7CAB"/>
    <w:rsid w:val="004C48FB"/>
    <w:rsid w:val="004E10DE"/>
    <w:rsid w:val="004E3646"/>
    <w:rsid w:val="004E61D2"/>
    <w:rsid w:val="00520B9A"/>
    <w:rsid w:val="005232F7"/>
    <w:rsid w:val="00523D57"/>
    <w:rsid w:val="00525D42"/>
    <w:rsid w:val="00544BA6"/>
    <w:rsid w:val="0055566A"/>
    <w:rsid w:val="0056747A"/>
    <w:rsid w:val="00571DC2"/>
    <w:rsid w:val="00574E88"/>
    <w:rsid w:val="00592E67"/>
    <w:rsid w:val="00595101"/>
    <w:rsid w:val="005965C2"/>
    <w:rsid w:val="005A0806"/>
    <w:rsid w:val="005A1105"/>
    <w:rsid w:val="005A14E6"/>
    <w:rsid w:val="005A7179"/>
    <w:rsid w:val="005D2446"/>
    <w:rsid w:val="005D41B6"/>
    <w:rsid w:val="005E22A6"/>
    <w:rsid w:val="005E5575"/>
    <w:rsid w:val="005F0FEF"/>
    <w:rsid w:val="005F7212"/>
    <w:rsid w:val="00625525"/>
    <w:rsid w:val="00630560"/>
    <w:rsid w:val="006362BD"/>
    <w:rsid w:val="00637AD3"/>
    <w:rsid w:val="00641A8E"/>
    <w:rsid w:val="006523BE"/>
    <w:rsid w:val="0065381A"/>
    <w:rsid w:val="00662245"/>
    <w:rsid w:val="0066471B"/>
    <w:rsid w:val="00666833"/>
    <w:rsid w:val="00675621"/>
    <w:rsid w:val="00676DD1"/>
    <w:rsid w:val="0068616A"/>
    <w:rsid w:val="00694A8E"/>
    <w:rsid w:val="006A5637"/>
    <w:rsid w:val="006B50BE"/>
    <w:rsid w:val="006C41CB"/>
    <w:rsid w:val="006C479A"/>
    <w:rsid w:val="006D1A81"/>
    <w:rsid w:val="006D5B6D"/>
    <w:rsid w:val="006E6A40"/>
    <w:rsid w:val="00703BF2"/>
    <w:rsid w:val="007042B0"/>
    <w:rsid w:val="00704575"/>
    <w:rsid w:val="0071359F"/>
    <w:rsid w:val="007329F4"/>
    <w:rsid w:val="007362CA"/>
    <w:rsid w:val="00745575"/>
    <w:rsid w:val="00764AEC"/>
    <w:rsid w:val="0076672F"/>
    <w:rsid w:val="0077003D"/>
    <w:rsid w:val="00784F47"/>
    <w:rsid w:val="00791CB6"/>
    <w:rsid w:val="007958FD"/>
    <w:rsid w:val="007A0192"/>
    <w:rsid w:val="007A0F0B"/>
    <w:rsid w:val="007A1BEE"/>
    <w:rsid w:val="007A315D"/>
    <w:rsid w:val="007B292E"/>
    <w:rsid w:val="007C48F6"/>
    <w:rsid w:val="007D42C3"/>
    <w:rsid w:val="007E4406"/>
    <w:rsid w:val="007F2F1D"/>
    <w:rsid w:val="0082523E"/>
    <w:rsid w:val="00832628"/>
    <w:rsid w:val="00833B6F"/>
    <w:rsid w:val="00840144"/>
    <w:rsid w:val="00852A1A"/>
    <w:rsid w:val="00854A2D"/>
    <w:rsid w:val="00862C62"/>
    <w:rsid w:val="00864C09"/>
    <w:rsid w:val="00870748"/>
    <w:rsid w:val="00874A8A"/>
    <w:rsid w:val="0087674F"/>
    <w:rsid w:val="00884D60"/>
    <w:rsid w:val="00887773"/>
    <w:rsid w:val="00897B27"/>
    <w:rsid w:val="008A38B5"/>
    <w:rsid w:val="008A7F1B"/>
    <w:rsid w:val="008B7B99"/>
    <w:rsid w:val="008C50E2"/>
    <w:rsid w:val="008C69AE"/>
    <w:rsid w:val="008D63B4"/>
    <w:rsid w:val="008E1FFF"/>
    <w:rsid w:val="008F42A0"/>
    <w:rsid w:val="00903EE2"/>
    <w:rsid w:val="00905265"/>
    <w:rsid w:val="00920DCA"/>
    <w:rsid w:val="00930B49"/>
    <w:rsid w:val="00933E29"/>
    <w:rsid w:val="0094656A"/>
    <w:rsid w:val="0094712F"/>
    <w:rsid w:val="0095030E"/>
    <w:rsid w:val="009607A5"/>
    <w:rsid w:val="009626A6"/>
    <w:rsid w:val="009643C6"/>
    <w:rsid w:val="009706BB"/>
    <w:rsid w:val="0097295C"/>
    <w:rsid w:val="0097674B"/>
    <w:rsid w:val="00976BFA"/>
    <w:rsid w:val="00980609"/>
    <w:rsid w:val="009862CA"/>
    <w:rsid w:val="00992E70"/>
    <w:rsid w:val="00993D1C"/>
    <w:rsid w:val="009977C3"/>
    <w:rsid w:val="00997933"/>
    <w:rsid w:val="009A0A22"/>
    <w:rsid w:val="009A371B"/>
    <w:rsid w:val="009B1095"/>
    <w:rsid w:val="009B17FA"/>
    <w:rsid w:val="009C3467"/>
    <w:rsid w:val="009E1FC6"/>
    <w:rsid w:val="009E6BCD"/>
    <w:rsid w:val="00A0143C"/>
    <w:rsid w:val="00A10AFC"/>
    <w:rsid w:val="00A12D5D"/>
    <w:rsid w:val="00A13367"/>
    <w:rsid w:val="00A16A48"/>
    <w:rsid w:val="00A222DB"/>
    <w:rsid w:val="00A324AE"/>
    <w:rsid w:val="00A4022C"/>
    <w:rsid w:val="00A525DF"/>
    <w:rsid w:val="00A649AD"/>
    <w:rsid w:val="00A755BD"/>
    <w:rsid w:val="00A91E47"/>
    <w:rsid w:val="00A92DD4"/>
    <w:rsid w:val="00A94950"/>
    <w:rsid w:val="00AA012C"/>
    <w:rsid w:val="00AB453D"/>
    <w:rsid w:val="00AB55A0"/>
    <w:rsid w:val="00AC0087"/>
    <w:rsid w:val="00AD1D93"/>
    <w:rsid w:val="00AE0742"/>
    <w:rsid w:val="00AF3B98"/>
    <w:rsid w:val="00B00EF0"/>
    <w:rsid w:val="00B0333B"/>
    <w:rsid w:val="00B04F6B"/>
    <w:rsid w:val="00B132B7"/>
    <w:rsid w:val="00B35F4A"/>
    <w:rsid w:val="00B44D1D"/>
    <w:rsid w:val="00B467C0"/>
    <w:rsid w:val="00B5791B"/>
    <w:rsid w:val="00B73D59"/>
    <w:rsid w:val="00B901CA"/>
    <w:rsid w:val="00B920A4"/>
    <w:rsid w:val="00BA0E40"/>
    <w:rsid w:val="00BA4846"/>
    <w:rsid w:val="00BB243E"/>
    <w:rsid w:val="00BB5C0E"/>
    <w:rsid w:val="00BC0806"/>
    <w:rsid w:val="00BC60A7"/>
    <w:rsid w:val="00BD7FFA"/>
    <w:rsid w:val="00BE277F"/>
    <w:rsid w:val="00BE773C"/>
    <w:rsid w:val="00BF74E0"/>
    <w:rsid w:val="00C016A1"/>
    <w:rsid w:val="00C22137"/>
    <w:rsid w:val="00C22843"/>
    <w:rsid w:val="00C315A1"/>
    <w:rsid w:val="00C42537"/>
    <w:rsid w:val="00C42D8F"/>
    <w:rsid w:val="00C4570B"/>
    <w:rsid w:val="00C62E88"/>
    <w:rsid w:val="00C71AD8"/>
    <w:rsid w:val="00C7542E"/>
    <w:rsid w:val="00C84D18"/>
    <w:rsid w:val="00C87C76"/>
    <w:rsid w:val="00CD1A95"/>
    <w:rsid w:val="00CD51A3"/>
    <w:rsid w:val="00CD77AC"/>
    <w:rsid w:val="00CE02CE"/>
    <w:rsid w:val="00CE221C"/>
    <w:rsid w:val="00CF6238"/>
    <w:rsid w:val="00D00EAF"/>
    <w:rsid w:val="00D05A91"/>
    <w:rsid w:val="00D140FC"/>
    <w:rsid w:val="00D146D0"/>
    <w:rsid w:val="00D15CCA"/>
    <w:rsid w:val="00D2175B"/>
    <w:rsid w:val="00D24E7F"/>
    <w:rsid w:val="00D30AD2"/>
    <w:rsid w:val="00D350A6"/>
    <w:rsid w:val="00D35BD0"/>
    <w:rsid w:val="00D609D5"/>
    <w:rsid w:val="00D62AEF"/>
    <w:rsid w:val="00D65AE3"/>
    <w:rsid w:val="00D70BC6"/>
    <w:rsid w:val="00D71E57"/>
    <w:rsid w:val="00D76091"/>
    <w:rsid w:val="00D76BCC"/>
    <w:rsid w:val="00D950E1"/>
    <w:rsid w:val="00D95DA3"/>
    <w:rsid w:val="00DA225C"/>
    <w:rsid w:val="00DA5B96"/>
    <w:rsid w:val="00DC03D6"/>
    <w:rsid w:val="00DC0CA1"/>
    <w:rsid w:val="00DC2303"/>
    <w:rsid w:val="00DD051D"/>
    <w:rsid w:val="00DD0F78"/>
    <w:rsid w:val="00DE5E71"/>
    <w:rsid w:val="00DF1B24"/>
    <w:rsid w:val="00E064BB"/>
    <w:rsid w:val="00E07BE0"/>
    <w:rsid w:val="00E10BCF"/>
    <w:rsid w:val="00E10D39"/>
    <w:rsid w:val="00E15C78"/>
    <w:rsid w:val="00E17828"/>
    <w:rsid w:val="00E241B3"/>
    <w:rsid w:val="00E3048C"/>
    <w:rsid w:val="00E30E54"/>
    <w:rsid w:val="00E40EF0"/>
    <w:rsid w:val="00E46BF6"/>
    <w:rsid w:val="00E509C3"/>
    <w:rsid w:val="00E53D57"/>
    <w:rsid w:val="00E63B5A"/>
    <w:rsid w:val="00E73A6F"/>
    <w:rsid w:val="00E90560"/>
    <w:rsid w:val="00EA1078"/>
    <w:rsid w:val="00EA1AEB"/>
    <w:rsid w:val="00EB75E8"/>
    <w:rsid w:val="00EC6FE2"/>
    <w:rsid w:val="00ED2BB8"/>
    <w:rsid w:val="00ED3DF9"/>
    <w:rsid w:val="00ED4028"/>
    <w:rsid w:val="00EF75DC"/>
    <w:rsid w:val="00F04B8B"/>
    <w:rsid w:val="00F05AD2"/>
    <w:rsid w:val="00F06FE8"/>
    <w:rsid w:val="00F15CBF"/>
    <w:rsid w:val="00F25EB7"/>
    <w:rsid w:val="00F334A8"/>
    <w:rsid w:val="00F44BF0"/>
    <w:rsid w:val="00F451F5"/>
    <w:rsid w:val="00F45A14"/>
    <w:rsid w:val="00F468C9"/>
    <w:rsid w:val="00F616F4"/>
    <w:rsid w:val="00F7007E"/>
    <w:rsid w:val="00F72CAD"/>
    <w:rsid w:val="00F74935"/>
    <w:rsid w:val="00F74961"/>
    <w:rsid w:val="00F778FB"/>
    <w:rsid w:val="00F837A0"/>
    <w:rsid w:val="00F87380"/>
    <w:rsid w:val="00F87D67"/>
    <w:rsid w:val="00F94B6B"/>
    <w:rsid w:val="00FA5EEF"/>
    <w:rsid w:val="00FB4BCB"/>
    <w:rsid w:val="00FC6BDB"/>
    <w:rsid w:val="00FD4A08"/>
    <w:rsid w:val="00FE4252"/>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496C603D-1E24-43B9-8280-66FDB8DE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1656</Words>
  <Characters>9444</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3</cp:revision>
  <cp:lastPrinted>2017-09-25T07:27:00Z</cp:lastPrinted>
  <dcterms:created xsi:type="dcterms:W3CDTF">2023-05-12T06:34:00Z</dcterms:created>
  <dcterms:modified xsi:type="dcterms:W3CDTF">2023-05-12T06:40:00Z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